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EAB9" w14:textId="77777777" w:rsidR="00015222" w:rsidRDefault="008709BE">
      <w:pPr>
        <w:pStyle w:val="CorpsA"/>
        <w:widowControl w:val="0"/>
        <w:spacing w:line="360" w:lineRule="auto"/>
        <w:rPr>
          <w:b/>
          <w:bCs/>
          <w:sz w:val="28"/>
          <w:szCs w:val="28"/>
        </w:rPr>
      </w:pPr>
      <w:r>
        <w:rPr>
          <w:b/>
          <w:bCs/>
          <w:sz w:val="28"/>
          <w:szCs w:val="28"/>
        </w:rPr>
        <w:t>Exercice 1</w:t>
      </w:r>
      <w:r>
        <w:rPr>
          <w:b/>
          <w:bCs/>
          <w:sz w:val="28"/>
          <w:szCs w:val="28"/>
          <w:lang w:val="it-IT"/>
        </w:rPr>
        <w:t xml:space="preserve">: </w:t>
      </w:r>
      <w:proofErr w:type="spellStart"/>
      <w:r>
        <w:rPr>
          <w:b/>
          <w:bCs/>
          <w:sz w:val="28"/>
          <w:szCs w:val="28"/>
          <w:lang w:val="it-IT"/>
        </w:rPr>
        <w:t>ch</w:t>
      </w:r>
      <w:r>
        <w:rPr>
          <w:b/>
          <w:bCs/>
          <w:sz w:val="28"/>
          <w:szCs w:val="28"/>
        </w:rPr>
        <w:t>oisissez</w:t>
      </w:r>
      <w:proofErr w:type="spellEnd"/>
      <w:r>
        <w:rPr>
          <w:b/>
          <w:bCs/>
          <w:sz w:val="28"/>
          <w:szCs w:val="28"/>
        </w:rPr>
        <w:t xml:space="preserve"> parmi les 3 réponses </w:t>
      </w:r>
    </w:p>
    <w:p w14:paraId="141F963F" w14:textId="77777777" w:rsidR="00015222" w:rsidRDefault="00015222">
      <w:pPr>
        <w:pStyle w:val="CorpsA"/>
        <w:widowControl w:val="0"/>
        <w:spacing w:line="360" w:lineRule="auto"/>
        <w:rPr>
          <w:sz w:val="28"/>
          <w:szCs w:val="28"/>
        </w:rPr>
      </w:pPr>
    </w:p>
    <w:p w14:paraId="1AD3BCF7" w14:textId="77777777" w:rsidR="00015222" w:rsidRDefault="008709BE">
      <w:pPr>
        <w:pStyle w:val="CorpsA"/>
        <w:widowControl w:val="0"/>
        <w:spacing w:line="360" w:lineRule="auto"/>
        <w:rPr>
          <w:sz w:val="28"/>
          <w:szCs w:val="28"/>
        </w:rPr>
      </w:pPr>
      <w:r>
        <w:rPr>
          <w:b/>
          <w:bCs/>
          <w:sz w:val="28"/>
          <w:szCs w:val="28"/>
        </w:rPr>
        <w:t xml:space="preserve"> 1. On constate qu’à l’école, les enfants de familles populaires</w:t>
      </w:r>
      <w:r>
        <w:rPr>
          <w:b/>
          <w:bCs/>
          <w:sz w:val="28"/>
          <w:szCs w:val="28"/>
        </w:rPr>
        <w:tab/>
      </w:r>
      <w:r>
        <w:rPr>
          <w:sz w:val="28"/>
          <w:szCs w:val="28"/>
        </w:rPr>
        <w:tab/>
      </w:r>
    </w:p>
    <w:p w14:paraId="74A24765" w14:textId="77777777" w:rsidR="00015222" w:rsidRDefault="008709BE">
      <w:pPr>
        <w:pStyle w:val="CorpsA"/>
        <w:widowControl w:val="0"/>
        <w:spacing w:line="360" w:lineRule="auto"/>
        <w:rPr>
          <w:b/>
          <w:bCs/>
          <w:sz w:val="28"/>
          <w:szCs w:val="28"/>
        </w:rPr>
      </w:pPr>
      <w:r>
        <w:rPr>
          <w:sz w:val="28"/>
          <w:szCs w:val="28"/>
        </w:rPr>
        <w:t>•</w:t>
      </w:r>
      <w:r>
        <w:rPr>
          <w:sz w:val="28"/>
          <w:szCs w:val="28"/>
        </w:rPr>
        <w:tab/>
        <w:t>réussissent moins bien que les enfants de familles aisées</w:t>
      </w:r>
    </w:p>
    <w:p w14:paraId="1099EF9F" w14:textId="77777777" w:rsidR="00015222" w:rsidRDefault="00015222">
      <w:pPr>
        <w:pStyle w:val="CorpsA"/>
        <w:widowControl w:val="0"/>
        <w:spacing w:line="360" w:lineRule="auto"/>
        <w:rPr>
          <w:sz w:val="28"/>
          <w:szCs w:val="28"/>
        </w:rPr>
      </w:pPr>
    </w:p>
    <w:p w14:paraId="7C8A5909" w14:textId="77777777" w:rsidR="00015222" w:rsidRDefault="008709BE">
      <w:pPr>
        <w:pStyle w:val="CorpsA"/>
        <w:widowControl w:val="0"/>
        <w:spacing w:line="360" w:lineRule="auto"/>
        <w:rPr>
          <w:b/>
          <w:bCs/>
          <w:sz w:val="28"/>
          <w:szCs w:val="28"/>
        </w:rPr>
      </w:pPr>
      <w:r>
        <w:rPr>
          <w:b/>
          <w:bCs/>
          <w:sz w:val="28"/>
          <w:szCs w:val="28"/>
        </w:rPr>
        <w:t>2. L’école</w:t>
      </w:r>
    </w:p>
    <w:p w14:paraId="62E86349" w14:textId="4F078916" w:rsidR="00015222" w:rsidRDefault="008709BE" w:rsidP="008709BE">
      <w:pPr>
        <w:pStyle w:val="CorpsA"/>
        <w:widowControl w:val="0"/>
        <w:spacing w:line="360" w:lineRule="auto"/>
        <w:rPr>
          <w:sz w:val="28"/>
          <w:szCs w:val="28"/>
        </w:rPr>
      </w:pPr>
      <w:r>
        <w:rPr>
          <w:sz w:val="28"/>
          <w:szCs w:val="28"/>
        </w:rPr>
        <w:t>•</w:t>
      </w:r>
      <w:r>
        <w:rPr>
          <w:sz w:val="28"/>
          <w:szCs w:val="28"/>
        </w:rPr>
        <w:tab/>
        <w:t>aggrave les inégalités sociales entre les élèves</w:t>
      </w:r>
    </w:p>
    <w:p w14:paraId="0835E361" w14:textId="77777777" w:rsidR="00015222" w:rsidRDefault="00015222">
      <w:pPr>
        <w:pStyle w:val="CorpsA"/>
        <w:widowControl w:val="0"/>
        <w:spacing w:line="360" w:lineRule="auto"/>
        <w:rPr>
          <w:sz w:val="28"/>
          <w:szCs w:val="28"/>
        </w:rPr>
      </w:pPr>
    </w:p>
    <w:p w14:paraId="1660BD62" w14:textId="77777777" w:rsidR="00015222" w:rsidRDefault="008709BE">
      <w:pPr>
        <w:pStyle w:val="CorpsA"/>
        <w:widowControl w:val="0"/>
        <w:spacing w:line="360" w:lineRule="auto"/>
        <w:rPr>
          <w:sz w:val="28"/>
          <w:szCs w:val="28"/>
        </w:rPr>
      </w:pPr>
      <w:r>
        <w:rPr>
          <w:b/>
          <w:bCs/>
          <w:sz w:val="28"/>
          <w:szCs w:val="28"/>
        </w:rPr>
        <w:t>3. En Belgique francophone, on constate</w:t>
      </w:r>
      <w:r>
        <w:rPr>
          <w:sz w:val="28"/>
          <w:szCs w:val="28"/>
        </w:rPr>
        <w:tab/>
      </w:r>
    </w:p>
    <w:p w14:paraId="06741E75" w14:textId="77777777" w:rsidR="00015222" w:rsidRDefault="008709BE">
      <w:pPr>
        <w:pStyle w:val="CorpsA"/>
        <w:widowControl w:val="0"/>
        <w:spacing w:line="360" w:lineRule="auto"/>
        <w:rPr>
          <w:sz w:val="28"/>
          <w:szCs w:val="28"/>
        </w:rPr>
      </w:pPr>
      <w:r>
        <w:rPr>
          <w:sz w:val="28"/>
          <w:szCs w:val="28"/>
        </w:rPr>
        <w:t>•</w:t>
      </w:r>
      <w:r>
        <w:rPr>
          <w:sz w:val="28"/>
          <w:szCs w:val="28"/>
        </w:rPr>
        <w:tab/>
      </w:r>
      <w:proofErr w:type="gramStart"/>
      <w:r>
        <w:rPr>
          <w:sz w:val="28"/>
          <w:szCs w:val="28"/>
        </w:rPr>
        <w:t>que</w:t>
      </w:r>
      <w:proofErr w:type="gramEnd"/>
      <w:r>
        <w:rPr>
          <w:sz w:val="28"/>
          <w:szCs w:val="28"/>
        </w:rPr>
        <w:t xml:space="preserve"> les enfants de familles populaires redoublent plus souvent</w:t>
      </w:r>
      <w:r>
        <w:rPr>
          <w:sz w:val="28"/>
          <w:szCs w:val="28"/>
        </w:rPr>
        <w:tab/>
      </w:r>
    </w:p>
    <w:p w14:paraId="1F022EB4" w14:textId="77777777" w:rsidR="00015222" w:rsidRDefault="00015222">
      <w:pPr>
        <w:pStyle w:val="CorpsA"/>
        <w:widowControl w:val="0"/>
        <w:spacing w:line="360" w:lineRule="auto"/>
        <w:rPr>
          <w:sz w:val="28"/>
          <w:szCs w:val="28"/>
        </w:rPr>
      </w:pPr>
    </w:p>
    <w:p w14:paraId="31C6705B" w14:textId="77777777" w:rsidR="00015222" w:rsidRDefault="008709BE">
      <w:pPr>
        <w:pStyle w:val="CorpsA"/>
        <w:widowControl w:val="0"/>
        <w:spacing w:line="360" w:lineRule="auto"/>
        <w:rPr>
          <w:b/>
          <w:bCs/>
          <w:sz w:val="28"/>
          <w:szCs w:val="28"/>
        </w:rPr>
      </w:pPr>
      <w:r>
        <w:rPr>
          <w:b/>
          <w:bCs/>
          <w:sz w:val="28"/>
          <w:szCs w:val="28"/>
        </w:rPr>
        <w:t>4. Les inégalités entre élèves</w:t>
      </w:r>
      <w:r>
        <w:rPr>
          <w:b/>
          <w:bCs/>
          <w:sz w:val="28"/>
          <w:szCs w:val="28"/>
        </w:rPr>
        <w:tab/>
      </w:r>
    </w:p>
    <w:p w14:paraId="58E9C65C" w14:textId="6F22F997" w:rsidR="00015222" w:rsidRDefault="008709BE">
      <w:pPr>
        <w:pStyle w:val="CorpsA"/>
        <w:widowControl w:val="0"/>
        <w:spacing w:line="360" w:lineRule="auto"/>
        <w:rPr>
          <w:sz w:val="28"/>
          <w:szCs w:val="28"/>
        </w:rPr>
      </w:pPr>
      <w:r>
        <w:rPr>
          <w:sz w:val="28"/>
          <w:szCs w:val="28"/>
        </w:rPr>
        <w:t>•</w:t>
      </w:r>
      <w:r>
        <w:rPr>
          <w:sz w:val="28"/>
          <w:szCs w:val="28"/>
        </w:rPr>
        <w:tab/>
        <w:t xml:space="preserve">sont plus importantes dans les pays où les élèves redoublent </w:t>
      </w:r>
    </w:p>
    <w:p w14:paraId="2BCE0593" w14:textId="77777777" w:rsidR="008709BE" w:rsidRDefault="008709BE">
      <w:pPr>
        <w:pStyle w:val="CorpsA"/>
        <w:widowControl w:val="0"/>
        <w:spacing w:line="360" w:lineRule="auto"/>
        <w:rPr>
          <w:sz w:val="28"/>
          <w:szCs w:val="28"/>
        </w:rPr>
      </w:pPr>
    </w:p>
    <w:p w14:paraId="1B6B8FB1" w14:textId="77777777" w:rsidR="00015222" w:rsidRDefault="008709BE">
      <w:pPr>
        <w:pStyle w:val="CorpsA"/>
        <w:widowControl w:val="0"/>
        <w:spacing w:line="360" w:lineRule="auto"/>
        <w:rPr>
          <w:b/>
          <w:bCs/>
          <w:sz w:val="28"/>
          <w:szCs w:val="28"/>
        </w:rPr>
      </w:pPr>
      <w:r>
        <w:rPr>
          <w:b/>
          <w:bCs/>
          <w:sz w:val="28"/>
          <w:szCs w:val="28"/>
        </w:rPr>
        <w:t>5. Il y a moins d’inégalités scolaires entre élèves</w:t>
      </w:r>
    </w:p>
    <w:p w14:paraId="402AD216" w14:textId="77777777" w:rsidR="00015222" w:rsidRDefault="008709BE" w:rsidP="009C71E7">
      <w:pPr>
        <w:pStyle w:val="CorpsA"/>
        <w:widowControl w:val="0"/>
        <w:spacing w:line="360" w:lineRule="auto"/>
        <w:ind w:left="720" w:hanging="720"/>
        <w:rPr>
          <w:sz w:val="28"/>
          <w:szCs w:val="28"/>
        </w:rPr>
      </w:pPr>
      <w:r>
        <w:rPr>
          <w:sz w:val="28"/>
          <w:szCs w:val="28"/>
        </w:rPr>
        <w:t>•</w:t>
      </w:r>
      <w:r>
        <w:rPr>
          <w:sz w:val="28"/>
          <w:szCs w:val="28"/>
        </w:rPr>
        <w:tab/>
      </w:r>
      <w:proofErr w:type="gramStart"/>
      <w:r>
        <w:rPr>
          <w:sz w:val="28"/>
          <w:szCs w:val="28"/>
        </w:rPr>
        <w:t>dans</w:t>
      </w:r>
      <w:proofErr w:type="gramEnd"/>
      <w:r>
        <w:rPr>
          <w:sz w:val="28"/>
          <w:szCs w:val="28"/>
        </w:rPr>
        <w:t xml:space="preserve"> les pays o</w:t>
      </w:r>
      <w:r>
        <w:rPr>
          <w:sz w:val="28"/>
          <w:szCs w:val="28"/>
          <w:lang w:val="it-IT"/>
        </w:rPr>
        <w:t>ù</w:t>
      </w:r>
      <w:r>
        <w:rPr>
          <w:sz w:val="28"/>
          <w:szCs w:val="28"/>
        </w:rPr>
        <w:t xml:space="preserve"> les élèves suivent un tronc commun de cours jusque </w:t>
      </w:r>
      <w:r w:rsidR="009C71E7">
        <w:rPr>
          <w:sz w:val="28"/>
          <w:szCs w:val="28"/>
        </w:rPr>
        <w:t xml:space="preserve">       </w:t>
      </w:r>
      <w:r>
        <w:rPr>
          <w:sz w:val="28"/>
          <w:szCs w:val="28"/>
        </w:rPr>
        <w:t>15 ans</w:t>
      </w:r>
    </w:p>
    <w:p w14:paraId="45CA5F0C" w14:textId="77777777" w:rsidR="00015222" w:rsidRDefault="00015222">
      <w:pPr>
        <w:pStyle w:val="CorpsA"/>
        <w:widowControl w:val="0"/>
        <w:spacing w:line="360" w:lineRule="auto"/>
        <w:rPr>
          <w:sz w:val="28"/>
          <w:szCs w:val="28"/>
        </w:rPr>
      </w:pPr>
    </w:p>
    <w:p w14:paraId="7FAD2D04" w14:textId="77777777" w:rsidR="00015222" w:rsidRDefault="008709BE">
      <w:pPr>
        <w:pStyle w:val="CorpsA"/>
        <w:widowControl w:val="0"/>
        <w:spacing w:line="360" w:lineRule="auto"/>
        <w:rPr>
          <w:b/>
          <w:bCs/>
          <w:sz w:val="28"/>
          <w:szCs w:val="28"/>
        </w:rPr>
      </w:pPr>
      <w:r>
        <w:rPr>
          <w:b/>
          <w:bCs/>
          <w:sz w:val="28"/>
          <w:szCs w:val="28"/>
        </w:rPr>
        <w:lastRenderedPageBreak/>
        <w:t>6. L’école en Belgique</w:t>
      </w:r>
    </w:p>
    <w:p w14:paraId="31A4F49B" w14:textId="77777777" w:rsidR="00015222" w:rsidRDefault="008709BE">
      <w:pPr>
        <w:pStyle w:val="CorpsA"/>
        <w:widowControl w:val="0"/>
        <w:spacing w:line="360" w:lineRule="auto"/>
        <w:rPr>
          <w:sz w:val="28"/>
          <w:szCs w:val="28"/>
        </w:rPr>
      </w:pPr>
      <w:r>
        <w:rPr>
          <w:sz w:val="28"/>
          <w:szCs w:val="28"/>
        </w:rPr>
        <w:t>•</w:t>
      </w:r>
      <w:r>
        <w:rPr>
          <w:sz w:val="28"/>
          <w:szCs w:val="28"/>
        </w:rPr>
        <w:tab/>
        <w:t xml:space="preserve"> est plus inégalitaire que dans la plupart des autres pays</w:t>
      </w:r>
    </w:p>
    <w:p w14:paraId="5077C80B" w14:textId="77777777" w:rsidR="00015222" w:rsidRDefault="008709BE">
      <w:pPr>
        <w:pStyle w:val="CorpsA"/>
        <w:widowControl w:val="0"/>
        <w:spacing w:line="360" w:lineRule="auto"/>
        <w:rPr>
          <w:sz w:val="28"/>
          <w:szCs w:val="28"/>
        </w:rPr>
      </w:pPr>
      <w:r>
        <w:rPr>
          <w:sz w:val="28"/>
          <w:szCs w:val="28"/>
        </w:rPr>
        <w:tab/>
      </w:r>
    </w:p>
    <w:p w14:paraId="1E4231A7" w14:textId="77777777" w:rsidR="00015222" w:rsidRDefault="008709BE">
      <w:pPr>
        <w:pStyle w:val="CorpsA"/>
        <w:widowControl w:val="0"/>
        <w:spacing w:line="360" w:lineRule="auto"/>
        <w:rPr>
          <w:b/>
          <w:bCs/>
          <w:sz w:val="28"/>
          <w:szCs w:val="28"/>
        </w:rPr>
      </w:pPr>
      <w:r>
        <w:rPr>
          <w:b/>
          <w:bCs/>
          <w:sz w:val="28"/>
          <w:szCs w:val="28"/>
        </w:rPr>
        <w:t>7. La culture scolaire</w:t>
      </w:r>
    </w:p>
    <w:p w14:paraId="2A063D58" w14:textId="2D7DDF2D" w:rsidR="00015222" w:rsidRDefault="008709BE" w:rsidP="008709BE">
      <w:pPr>
        <w:pStyle w:val="CorpsA"/>
        <w:widowControl w:val="0"/>
        <w:spacing w:line="360" w:lineRule="auto"/>
        <w:ind w:left="720" w:hanging="720"/>
        <w:rPr>
          <w:sz w:val="28"/>
          <w:szCs w:val="28"/>
        </w:rPr>
      </w:pPr>
      <w:r>
        <w:rPr>
          <w:sz w:val="28"/>
          <w:szCs w:val="28"/>
        </w:rPr>
        <w:t>•</w:t>
      </w:r>
      <w:r>
        <w:rPr>
          <w:sz w:val="28"/>
          <w:szCs w:val="28"/>
        </w:rPr>
        <w:tab/>
        <w:t xml:space="preserve">est plus proche des habitudes culturelles des familles aisées que de celles des familles populaires </w:t>
      </w:r>
    </w:p>
    <w:p w14:paraId="4C6C23BF" w14:textId="77777777" w:rsidR="00015222" w:rsidRDefault="00015222">
      <w:pPr>
        <w:pStyle w:val="CorpsA"/>
        <w:widowControl w:val="0"/>
        <w:spacing w:line="360" w:lineRule="auto"/>
        <w:rPr>
          <w:sz w:val="28"/>
          <w:szCs w:val="28"/>
        </w:rPr>
      </w:pPr>
    </w:p>
    <w:p w14:paraId="6BA43ADD" w14:textId="77777777" w:rsidR="00015222" w:rsidRDefault="008709BE">
      <w:pPr>
        <w:pStyle w:val="CorpsA"/>
        <w:widowControl w:val="0"/>
        <w:spacing w:line="360" w:lineRule="auto"/>
        <w:rPr>
          <w:b/>
          <w:bCs/>
          <w:sz w:val="28"/>
          <w:szCs w:val="28"/>
        </w:rPr>
      </w:pPr>
      <w:r>
        <w:rPr>
          <w:b/>
          <w:bCs/>
          <w:sz w:val="28"/>
          <w:szCs w:val="28"/>
        </w:rPr>
        <w:t>8. Les familles populaires</w:t>
      </w:r>
    </w:p>
    <w:p w14:paraId="59ADF8E3" w14:textId="77777777" w:rsidR="00015222" w:rsidRDefault="008709BE" w:rsidP="009C71E7">
      <w:pPr>
        <w:pStyle w:val="CorpsA"/>
        <w:widowControl w:val="0"/>
        <w:spacing w:line="360" w:lineRule="auto"/>
        <w:ind w:left="720" w:hanging="720"/>
        <w:rPr>
          <w:b/>
          <w:bCs/>
          <w:sz w:val="28"/>
          <w:szCs w:val="28"/>
        </w:rPr>
      </w:pPr>
      <w:r>
        <w:rPr>
          <w:sz w:val="28"/>
          <w:szCs w:val="28"/>
        </w:rPr>
        <w:t>•</w:t>
      </w:r>
      <w:r>
        <w:rPr>
          <w:sz w:val="28"/>
          <w:szCs w:val="28"/>
        </w:rPr>
        <w:tab/>
        <w:t>orientent plus souvent leurs enfants dans l’enseignement technique et professionnel</w:t>
      </w:r>
    </w:p>
    <w:p w14:paraId="523E7A72" w14:textId="77777777" w:rsidR="00015222" w:rsidRDefault="00015222">
      <w:pPr>
        <w:pStyle w:val="CorpsA"/>
        <w:widowControl w:val="0"/>
        <w:spacing w:line="360" w:lineRule="auto"/>
        <w:rPr>
          <w:sz w:val="28"/>
          <w:szCs w:val="28"/>
        </w:rPr>
      </w:pPr>
    </w:p>
    <w:p w14:paraId="41EC4F6B" w14:textId="77777777" w:rsidR="00015222" w:rsidRDefault="008709BE">
      <w:pPr>
        <w:pStyle w:val="CorpsA"/>
        <w:widowControl w:val="0"/>
        <w:spacing w:line="360" w:lineRule="auto"/>
        <w:rPr>
          <w:b/>
          <w:bCs/>
          <w:sz w:val="28"/>
          <w:szCs w:val="28"/>
        </w:rPr>
      </w:pPr>
      <w:r>
        <w:rPr>
          <w:b/>
          <w:bCs/>
          <w:sz w:val="28"/>
          <w:szCs w:val="28"/>
        </w:rPr>
        <w:t>9. Certains parents n’ont pas le temps d’</w:t>
      </w:r>
      <w:proofErr w:type="spellStart"/>
      <w:r>
        <w:rPr>
          <w:b/>
          <w:bCs/>
          <w:sz w:val="28"/>
          <w:szCs w:val="28"/>
          <w:lang w:val="it-IT"/>
        </w:rPr>
        <w:t>accompagner</w:t>
      </w:r>
      <w:proofErr w:type="spellEnd"/>
      <w:r>
        <w:rPr>
          <w:b/>
          <w:bCs/>
          <w:sz w:val="28"/>
          <w:szCs w:val="28"/>
          <w:lang w:val="it-IT"/>
        </w:rPr>
        <w:t xml:space="preserve"> la </w:t>
      </w:r>
      <w:proofErr w:type="spellStart"/>
      <w:r>
        <w:rPr>
          <w:b/>
          <w:bCs/>
          <w:sz w:val="28"/>
          <w:szCs w:val="28"/>
          <w:lang w:val="it-IT"/>
        </w:rPr>
        <w:t>scolarit</w:t>
      </w:r>
      <w:proofErr w:type="spellEnd"/>
      <w:r>
        <w:rPr>
          <w:b/>
          <w:bCs/>
          <w:sz w:val="28"/>
          <w:szCs w:val="28"/>
        </w:rPr>
        <w:t>é de leurs enfants,</w:t>
      </w:r>
    </w:p>
    <w:p w14:paraId="3A59EAC1" w14:textId="72C2C2B5" w:rsidR="00015222" w:rsidRDefault="008709BE">
      <w:pPr>
        <w:pStyle w:val="CorpsA"/>
        <w:widowControl w:val="0"/>
        <w:spacing w:line="360" w:lineRule="auto"/>
        <w:rPr>
          <w:sz w:val="28"/>
          <w:szCs w:val="28"/>
        </w:rPr>
      </w:pPr>
      <w:r>
        <w:rPr>
          <w:sz w:val="28"/>
          <w:szCs w:val="28"/>
        </w:rPr>
        <w:t>•</w:t>
      </w:r>
      <w:r>
        <w:rPr>
          <w:sz w:val="28"/>
          <w:szCs w:val="28"/>
        </w:rPr>
        <w:tab/>
      </w:r>
      <w:proofErr w:type="gramStart"/>
      <w:r>
        <w:rPr>
          <w:sz w:val="28"/>
          <w:szCs w:val="28"/>
        </w:rPr>
        <w:t>parce</w:t>
      </w:r>
      <w:proofErr w:type="gramEnd"/>
      <w:r>
        <w:rPr>
          <w:sz w:val="28"/>
          <w:szCs w:val="28"/>
        </w:rPr>
        <w:t xml:space="preserve"> qu’ils sont seuls ou parce qu’ils travaillent à horaires dé</w:t>
      </w:r>
      <w:proofErr w:type="spellStart"/>
      <w:r>
        <w:rPr>
          <w:sz w:val="28"/>
          <w:szCs w:val="28"/>
          <w:lang w:val="en-US"/>
        </w:rPr>
        <w:t>cal</w:t>
      </w:r>
      <w:r>
        <w:rPr>
          <w:sz w:val="28"/>
          <w:szCs w:val="28"/>
        </w:rPr>
        <w:t>és</w:t>
      </w:r>
      <w:proofErr w:type="spellEnd"/>
      <w:r>
        <w:rPr>
          <w:sz w:val="28"/>
          <w:szCs w:val="28"/>
        </w:rPr>
        <w:t xml:space="preserve">. </w:t>
      </w:r>
    </w:p>
    <w:p w14:paraId="5F4ABCD8" w14:textId="77777777" w:rsidR="008709BE" w:rsidRPr="008709BE" w:rsidRDefault="008709BE">
      <w:pPr>
        <w:pStyle w:val="CorpsA"/>
        <w:widowControl w:val="0"/>
        <w:spacing w:line="360" w:lineRule="auto"/>
        <w:rPr>
          <w:sz w:val="28"/>
          <w:szCs w:val="28"/>
        </w:rPr>
      </w:pPr>
    </w:p>
    <w:p w14:paraId="268FC5C8" w14:textId="77777777" w:rsidR="00015222" w:rsidRDefault="008709BE">
      <w:pPr>
        <w:pStyle w:val="CorpsA"/>
        <w:widowControl w:val="0"/>
        <w:spacing w:line="360" w:lineRule="auto"/>
        <w:rPr>
          <w:b/>
          <w:bCs/>
          <w:sz w:val="28"/>
          <w:szCs w:val="28"/>
        </w:rPr>
      </w:pPr>
      <w:r>
        <w:rPr>
          <w:b/>
          <w:bCs/>
          <w:sz w:val="28"/>
          <w:szCs w:val="28"/>
        </w:rPr>
        <w:t>10. Pour réduire les inégalités scolaires, il faudrait notamment</w:t>
      </w:r>
    </w:p>
    <w:p w14:paraId="74A3510F" w14:textId="77777777" w:rsidR="00015222" w:rsidRDefault="008709BE">
      <w:pPr>
        <w:pStyle w:val="CorpsA"/>
        <w:widowControl w:val="0"/>
        <w:spacing w:line="360" w:lineRule="auto"/>
        <w:rPr>
          <w:sz w:val="28"/>
          <w:szCs w:val="28"/>
        </w:rPr>
      </w:pPr>
      <w:r>
        <w:rPr>
          <w:sz w:val="28"/>
          <w:szCs w:val="28"/>
        </w:rPr>
        <w:t>•</w:t>
      </w:r>
      <w:r>
        <w:rPr>
          <w:sz w:val="28"/>
          <w:szCs w:val="28"/>
        </w:rPr>
        <w:tab/>
      </w:r>
      <w:proofErr w:type="gramStart"/>
      <w:r>
        <w:rPr>
          <w:sz w:val="28"/>
          <w:szCs w:val="28"/>
        </w:rPr>
        <w:t>des</w:t>
      </w:r>
      <w:proofErr w:type="gramEnd"/>
      <w:r>
        <w:rPr>
          <w:sz w:val="28"/>
          <w:szCs w:val="28"/>
        </w:rPr>
        <w:t xml:space="preserve"> écoles où les enfants de milieux différents sont mélangés</w:t>
      </w:r>
    </w:p>
    <w:p w14:paraId="0D715334" w14:textId="0B362F36" w:rsidR="00015222" w:rsidRDefault="00015222" w:rsidP="008709BE">
      <w:pPr>
        <w:pStyle w:val="CorpsA"/>
        <w:widowControl w:val="0"/>
        <w:spacing w:line="360" w:lineRule="auto"/>
        <w:rPr>
          <w:sz w:val="28"/>
          <w:szCs w:val="28"/>
        </w:rPr>
      </w:pPr>
    </w:p>
    <w:p w14:paraId="4F91AD9C" w14:textId="77777777" w:rsidR="00015222" w:rsidRDefault="00015222">
      <w:pPr>
        <w:pStyle w:val="CorpsA"/>
        <w:widowControl w:val="0"/>
        <w:spacing w:line="360" w:lineRule="auto"/>
        <w:rPr>
          <w:sz w:val="28"/>
          <w:szCs w:val="28"/>
        </w:rPr>
      </w:pPr>
    </w:p>
    <w:p w14:paraId="22BE0A99" w14:textId="77777777" w:rsidR="00015222" w:rsidRDefault="008709BE">
      <w:pPr>
        <w:pStyle w:val="CorpsA"/>
        <w:widowControl w:val="0"/>
        <w:spacing w:line="360" w:lineRule="auto"/>
        <w:rPr>
          <w:b/>
          <w:bCs/>
          <w:sz w:val="28"/>
          <w:szCs w:val="28"/>
        </w:rPr>
      </w:pPr>
      <w:r>
        <w:rPr>
          <w:b/>
          <w:bCs/>
          <w:sz w:val="28"/>
          <w:szCs w:val="28"/>
        </w:rPr>
        <w:t xml:space="preserve">Exercice 2: Des mots ont été effacés d’une partie du texte : replacez-les sur les lignes. </w:t>
      </w:r>
    </w:p>
    <w:p w14:paraId="33A1AD2E" w14:textId="77777777" w:rsidR="00015222" w:rsidRDefault="00015222">
      <w:pPr>
        <w:pStyle w:val="Pardfaut"/>
        <w:rPr>
          <w:rFonts w:ascii="Cambria" w:eastAsia="Cambria" w:hAnsi="Cambria" w:cs="Cambria"/>
          <w:color w:val="333333"/>
          <w:sz w:val="31"/>
          <w:szCs w:val="31"/>
          <w:u w:color="333333"/>
          <w:shd w:val="clear" w:color="auto" w:fill="FCFCFC"/>
        </w:rPr>
      </w:pPr>
    </w:p>
    <w:p w14:paraId="5CA7E081" w14:textId="77777777" w:rsidR="008709BE" w:rsidRDefault="008709BE">
      <w:pPr>
        <w:pStyle w:val="CorpsA"/>
        <w:widowControl w:val="0"/>
        <w:spacing w:line="360" w:lineRule="auto"/>
        <w:rPr>
          <w:sz w:val="28"/>
          <w:szCs w:val="28"/>
        </w:rPr>
      </w:pPr>
      <w:r>
        <w:rPr>
          <w:sz w:val="28"/>
          <w:szCs w:val="28"/>
        </w:rPr>
        <w:t>On aurait tendance à penser que l’é</w:t>
      </w:r>
      <w:r>
        <w:rPr>
          <w:sz w:val="28"/>
          <w:szCs w:val="28"/>
          <w:lang w:val="it-IT"/>
        </w:rPr>
        <w:t>cole r</w:t>
      </w:r>
      <w:proofErr w:type="spellStart"/>
      <w:r>
        <w:rPr>
          <w:sz w:val="28"/>
          <w:szCs w:val="28"/>
        </w:rPr>
        <w:t>éduit</w:t>
      </w:r>
      <w:proofErr w:type="spellEnd"/>
      <w:r>
        <w:rPr>
          <w:sz w:val="28"/>
          <w:szCs w:val="28"/>
        </w:rPr>
        <w:t xml:space="preserve"> les ______</w:t>
      </w:r>
      <w:r w:rsidRPr="008709BE">
        <w:rPr>
          <w:rFonts w:ascii="Cambria" w:eastAsia="Cambria" w:hAnsi="Cambria" w:cs="Cambria"/>
          <w:b/>
          <w:bCs/>
          <w:color w:val="333333"/>
          <w:sz w:val="31"/>
          <w:szCs w:val="31"/>
          <w:u w:color="333333"/>
          <w:shd w:val="clear" w:color="auto" w:fill="FCFCFC"/>
          <w:lang w:val="en-US"/>
        </w:rPr>
        <w:t xml:space="preserve"> </w:t>
      </w:r>
      <w:r>
        <w:rPr>
          <w:rFonts w:ascii="Cambria" w:eastAsia="Cambria" w:hAnsi="Cambria" w:cs="Cambria"/>
          <w:b/>
          <w:bCs/>
          <w:color w:val="333333"/>
          <w:sz w:val="31"/>
          <w:szCs w:val="31"/>
          <w:u w:color="333333"/>
          <w:shd w:val="clear" w:color="auto" w:fill="FCFCFC"/>
          <w:lang w:val="en-US"/>
        </w:rPr>
        <w:t>in</w:t>
      </w:r>
      <w:r>
        <w:rPr>
          <w:rFonts w:ascii="Cambria" w:eastAsia="Cambria" w:hAnsi="Cambria" w:cs="Cambria"/>
          <w:b/>
          <w:bCs/>
          <w:color w:val="333333"/>
          <w:sz w:val="31"/>
          <w:szCs w:val="31"/>
          <w:u w:color="333333"/>
          <w:shd w:val="clear" w:color="auto" w:fill="FCFCFC"/>
        </w:rPr>
        <w:t>égalité</w:t>
      </w:r>
      <w:r>
        <w:rPr>
          <w:rFonts w:ascii="Cambria" w:eastAsia="Cambria" w:hAnsi="Cambria" w:cs="Cambria"/>
          <w:b/>
          <w:bCs/>
          <w:color w:val="333333"/>
          <w:sz w:val="31"/>
          <w:szCs w:val="31"/>
          <w:u w:color="333333"/>
          <w:shd w:val="clear" w:color="auto" w:fill="FCFCFC"/>
          <w:lang w:val="en-US"/>
        </w:rPr>
        <w:t>s</w:t>
      </w:r>
      <w:r>
        <w:rPr>
          <w:rFonts w:ascii="Cambria" w:eastAsia="Cambria" w:hAnsi="Cambria" w:cs="Cambria"/>
          <w:b/>
          <w:bCs/>
          <w:color w:val="333333"/>
          <w:sz w:val="31"/>
          <w:szCs w:val="31"/>
          <w:u w:color="333333"/>
          <w:shd w:val="clear" w:color="auto" w:fill="FCFCFC"/>
          <w:lang w:val="nl-NL"/>
        </w:rPr>
        <w:t xml:space="preserve"> </w:t>
      </w:r>
      <w:r>
        <w:rPr>
          <w:sz w:val="28"/>
          <w:szCs w:val="28"/>
        </w:rPr>
        <w:t>_____ sociales, puisqu’à l’école, tous les enfants se retrouvent dans la même</w:t>
      </w:r>
    </w:p>
    <w:p w14:paraId="5C7D947A" w14:textId="2F5C99B8" w:rsidR="00015222" w:rsidRDefault="008709BE">
      <w:pPr>
        <w:pStyle w:val="CorpsA"/>
        <w:widowControl w:val="0"/>
        <w:spacing w:line="360" w:lineRule="auto"/>
        <w:rPr>
          <w:sz w:val="28"/>
          <w:szCs w:val="28"/>
          <w:shd w:val="clear" w:color="auto" w:fill="FFFFFF"/>
        </w:rPr>
      </w:pPr>
      <w:r>
        <w:rPr>
          <w:sz w:val="28"/>
          <w:szCs w:val="28"/>
        </w:rPr>
        <w:t xml:space="preserve"> __</w:t>
      </w:r>
      <w:r w:rsidRPr="008709BE">
        <w:rPr>
          <w:rFonts w:ascii="Cambria" w:eastAsia="Cambria" w:hAnsi="Cambria" w:cs="Cambria"/>
          <w:b/>
          <w:bCs/>
          <w:color w:val="333333"/>
          <w:sz w:val="31"/>
          <w:szCs w:val="31"/>
          <w:u w:color="333333"/>
          <w:shd w:val="clear" w:color="auto" w:fill="FCFCFC"/>
        </w:rPr>
        <w:t xml:space="preserve"> </w:t>
      </w:r>
      <w:proofErr w:type="gramStart"/>
      <w:r>
        <w:rPr>
          <w:rFonts w:ascii="Cambria" w:eastAsia="Cambria" w:hAnsi="Cambria" w:cs="Cambria"/>
          <w:b/>
          <w:bCs/>
          <w:color w:val="333333"/>
          <w:sz w:val="31"/>
          <w:szCs w:val="31"/>
          <w:u w:color="333333"/>
          <w:shd w:val="clear" w:color="auto" w:fill="FCFCFC"/>
        </w:rPr>
        <w:t>situation</w:t>
      </w:r>
      <w:proofErr w:type="gramEnd"/>
      <w:r>
        <w:rPr>
          <w:sz w:val="28"/>
          <w:szCs w:val="28"/>
        </w:rPr>
        <w:t xml:space="preserve"> _____d’apprentissage. Et pourtant, le système scolaire tend au co</w:t>
      </w:r>
      <w:r>
        <w:rPr>
          <w:sz w:val="28"/>
          <w:szCs w:val="28"/>
        </w:rPr>
        <w:t>n</w:t>
      </w:r>
      <w:r>
        <w:rPr>
          <w:sz w:val="28"/>
          <w:szCs w:val="28"/>
        </w:rPr>
        <w:t xml:space="preserve">traire à renforcer ces inégalités sociales, surtout en Belgique. </w:t>
      </w:r>
      <w:r>
        <w:rPr>
          <w:noProof/>
          <w:sz w:val="28"/>
          <w:szCs w:val="28"/>
          <w:shd w:val="clear" w:color="auto" w:fill="FFFFFF"/>
        </w:rPr>
        <w:drawing>
          <wp:inline distT="0" distB="0" distL="0" distR="0" wp14:anchorId="72BE7775" wp14:editId="0FF9C489">
            <wp:extent cx="127000" cy="127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16FD4C74" w14:textId="77777777" w:rsidR="008709BE" w:rsidRDefault="008709BE">
      <w:pPr>
        <w:pStyle w:val="CorpsA"/>
        <w:widowControl w:val="0"/>
        <w:spacing w:line="360" w:lineRule="auto"/>
        <w:rPr>
          <w:sz w:val="28"/>
          <w:szCs w:val="28"/>
        </w:rPr>
      </w:pPr>
      <w:r>
        <w:rPr>
          <w:sz w:val="28"/>
          <w:szCs w:val="28"/>
        </w:rPr>
        <w:t xml:space="preserve">Pour mieux comprendre, plusieurs études ont comparé l’école en </w:t>
      </w:r>
    </w:p>
    <w:p w14:paraId="58B5F332" w14:textId="054BDBCA" w:rsidR="00015222" w:rsidRDefault="008709BE">
      <w:pPr>
        <w:pStyle w:val="CorpsA"/>
        <w:widowControl w:val="0"/>
        <w:spacing w:line="360" w:lineRule="auto"/>
        <w:rPr>
          <w:sz w:val="28"/>
          <w:szCs w:val="28"/>
          <w:shd w:val="clear" w:color="auto" w:fill="FFFFFF"/>
        </w:rPr>
      </w:pPr>
      <w:r>
        <w:rPr>
          <w:sz w:val="28"/>
          <w:szCs w:val="28"/>
        </w:rPr>
        <w:t>___</w:t>
      </w:r>
      <w:r w:rsidRPr="008709BE">
        <w:rPr>
          <w:rFonts w:ascii="Cambria" w:eastAsia="Cambria" w:hAnsi="Cambria" w:cs="Cambria"/>
          <w:b/>
          <w:bCs/>
          <w:color w:val="333333"/>
          <w:sz w:val="31"/>
          <w:szCs w:val="31"/>
          <w:u w:color="333333"/>
          <w:shd w:val="clear" w:color="auto" w:fill="FCFCFC"/>
          <w:lang w:val="en-US"/>
        </w:rPr>
        <w:t xml:space="preserve"> </w:t>
      </w:r>
      <w:r>
        <w:rPr>
          <w:rFonts w:ascii="Cambria" w:eastAsia="Cambria" w:hAnsi="Cambria" w:cs="Cambria"/>
          <w:b/>
          <w:bCs/>
          <w:color w:val="333333"/>
          <w:sz w:val="31"/>
          <w:szCs w:val="31"/>
          <w:u w:color="333333"/>
          <w:shd w:val="clear" w:color="auto" w:fill="FCFCFC"/>
          <w:lang w:val="en-US"/>
        </w:rPr>
        <w:t>F</w:t>
      </w:r>
      <w:r>
        <w:rPr>
          <w:rFonts w:ascii="Cambria" w:eastAsia="Cambria" w:hAnsi="Cambria" w:cs="Cambria"/>
          <w:b/>
          <w:bCs/>
          <w:color w:val="333333"/>
          <w:sz w:val="31"/>
          <w:szCs w:val="31"/>
          <w:u w:color="333333"/>
          <w:shd w:val="clear" w:color="auto" w:fill="FCFCFC"/>
        </w:rPr>
        <w:t>é</w:t>
      </w:r>
      <w:proofErr w:type="spellStart"/>
      <w:r>
        <w:rPr>
          <w:rFonts w:ascii="Cambria" w:eastAsia="Cambria" w:hAnsi="Cambria" w:cs="Cambria"/>
          <w:b/>
          <w:bCs/>
          <w:color w:val="333333"/>
          <w:sz w:val="31"/>
          <w:szCs w:val="31"/>
          <w:u w:color="333333"/>
          <w:shd w:val="clear" w:color="auto" w:fill="FCFCFC"/>
          <w:lang w:val="en-US"/>
        </w:rPr>
        <w:t>dé</w:t>
      </w:r>
      <w:proofErr w:type="spellEnd"/>
      <w:r>
        <w:rPr>
          <w:rFonts w:ascii="Cambria" w:eastAsia="Cambria" w:hAnsi="Cambria" w:cs="Cambria"/>
          <w:b/>
          <w:bCs/>
          <w:color w:val="333333"/>
          <w:sz w:val="31"/>
          <w:szCs w:val="31"/>
          <w:u w:color="333333"/>
          <w:shd w:val="clear" w:color="auto" w:fill="FCFCFC"/>
        </w:rPr>
        <w:t xml:space="preserve">ration </w:t>
      </w:r>
      <w:r>
        <w:rPr>
          <w:sz w:val="28"/>
          <w:szCs w:val="28"/>
        </w:rPr>
        <w:t>___Wallonie-Bruxelles avec celle d’autres___</w:t>
      </w:r>
      <w:r w:rsidRPr="008709BE">
        <w:rPr>
          <w:rFonts w:ascii="Cambria" w:eastAsia="Cambria" w:hAnsi="Cambria" w:cs="Cambria"/>
          <w:b/>
          <w:bCs/>
          <w:color w:val="333333"/>
          <w:sz w:val="31"/>
          <w:szCs w:val="31"/>
          <w:u w:color="333333"/>
          <w:shd w:val="clear" w:color="auto" w:fill="FCFCFC"/>
        </w:rPr>
        <w:t xml:space="preserve"> </w:t>
      </w:r>
      <w:r>
        <w:rPr>
          <w:rFonts w:ascii="Cambria" w:eastAsia="Cambria" w:hAnsi="Cambria" w:cs="Cambria"/>
          <w:b/>
          <w:bCs/>
          <w:color w:val="333333"/>
          <w:sz w:val="31"/>
          <w:szCs w:val="31"/>
          <w:u w:color="333333"/>
          <w:shd w:val="clear" w:color="auto" w:fill="FCFCFC"/>
        </w:rPr>
        <w:t>pays</w:t>
      </w:r>
      <w:r>
        <w:rPr>
          <w:rFonts w:ascii="Cambria" w:eastAsia="Cambria" w:hAnsi="Cambria" w:cs="Cambria"/>
          <w:b/>
          <w:bCs/>
          <w:color w:val="333333"/>
          <w:sz w:val="31"/>
          <w:szCs w:val="31"/>
          <w:u w:color="333333"/>
          <w:shd w:val="clear" w:color="auto" w:fill="FCFCFC"/>
          <w:lang w:val="nl-NL"/>
        </w:rPr>
        <w:t xml:space="preserve"> </w:t>
      </w:r>
      <w:r>
        <w:rPr>
          <w:sz w:val="28"/>
          <w:szCs w:val="28"/>
        </w:rPr>
        <w:t>__. Elles ont mis en évidence plusieurs constantes.</w:t>
      </w:r>
    </w:p>
    <w:p w14:paraId="25408939" w14:textId="77777777" w:rsidR="008709BE" w:rsidRDefault="008709BE">
      <w:pPr>
        <w:pStyle w:val="CorpsA"/>
        <w:widowControl w:val="0"/>
        <w:spacing w:line="360" w:lineRule="auto"/>
        <w:rPr>
          <w:sz w:val="28"/>
          <w:szCs w:val="28"/>
        </w:rPr>
      </w:pPr>
      <w:r>
        <w:rPr>
          <w:sz w:val="28"/>
          <w:szCs w:val="28"/>
        </w:rPr>
        <w:t>Tout d’abord, les pays les plus inégalitaires sont ceux dont le système sc</w:t>
      </w:r>
      <w:r>
        <w:rPr>
          <w:sz w:val="28"/>
          <w:szCs w:val="28"/>
        </w:rPr>
        <w:t>o</w:t>
      </w:r>
      <w:r>
        <w:rPr>
          <w:sz w:val="28"/>
          <w:szCs w:val="28"/>
        </w:rPr>
        <w:t>laire est le plus divisé en ___</w:t>
      </w:r>
      <w:r w:rsidRPr="008709BE">
        <w:rPr>
          <w:rFonts w:ascii="Cambria" w:eastAsia="Cambria" w:hAnsi="Cambria" w:cs="Cambria"/>
          <w:b/>
          <w:bCs/>
          <w:color w:val="333333"/>
          <w:sz w:val="31"/>
          <w:szCs w:val="31"/>
          <w:u w:color="333333"/>
          <w:shd w:val="clear" w:color="auto" w:fill="FCFCFC"/>
          <w:lang w:val="en-US"/>
        </w:rPr>
        <w:t xml:space="preserve"> </w:t>
      </w:r>
      <w:proofErr w:type="spellStart"/>
      <w:r>
        <w:rPr>
          <w:rFonts w:ascii="Cambria" w:eastAsia="Cambria" w:hAnsi="Cambria" w:cs="Cambria"/>
          <w:b/>
          <w:bCs/>
          <w:color w:val="333333"/>
          <w:sz w:val="31"/>
          <w:szCs w:val="31"/>
          <w:u w:color="333333"/>
          <w:shd w:val="clear" w:color="auto" w:fill="FCFCFC"/>
          <w:lang w:val="en-US"/>
        </w:rPr>
        <w:t>fili</w:t>
      </w:r>
      <w:proofErr w:type="spellEnd"/>
      <w:r>
        <w:rPr>
          <w:rFonts w:ascii="Cambria" w:eastAsia="Cambria" w:hAnsi="Cambria" w:cs="Cambria"/>
          <w:b/>
          <w:bCs/>
          <w:color w:val="333333"/>
          <w:sz w:val="31"/>
          <w:szCs w:val="31"/>
          <w:u w:color="333333"/>
          <w:shd w:val="clear" w:color="auto" w:fill="FCFCFC"/>
        </w:rPr>
        <w:t>è</w:t>
      </w:r>
      <w:r>
        <w:rPr>
          <w:rFonts w:ascii="Cambria" w:eastAsia="Cambria" w:hAnsi="Cambria" w:cs="Cambria"/>
          <w:b/>
          <w:bCs/>
          <w:color w:val="333333"/>
          <w:sz w:val="31"/>
          <w:szCs w:val="31"/>
          <w:u w:color="333333"/>
          <w:shd w:val="clear" w:color="auto" w:fill="FCFCFC"/>
          <w:lang w:val="en-US"/>
        </w:rPr>
        <w:t>res</w:t>
      </w:r>
      <w:r>
        <w:rPr>
          <w:sz w:val="28"/>
          <w:szCs w:val="28"/>
        </w:rPr>
        <w:t xml:space="preserve"> ___</w:t>
      </w:r>
      <w:proofErr w:type="gramStart"/>
      <w:r>
        <w:rPr>
          <w:sz w:val="28"/>
          <w:szCs w:val="28"/>
        </w:rPr>
        <w:t>_(</w:t>
      </w:r>
      <w:proofErr w:type="gramEnd"/>
      <w:r>
        <w:rPr>
          <w:sz w:val="28"/>
          <w:szCs w:val="28"/>
        </w:rPr>
        <w:t>enseignement général, tec</w:t>
      </w:r>
      <w:r>
        <w:rPr>
          <w:sz w:val="28"/>
          <w:szCs w:val="28"/>
        </w:rPr>
        <w:t>h</w:t>
      </w:r>
      <w:r>
        <w:rPr>
          <w:sz w:val="28"/>
          <w:szCs w:val="28"/>
        </w:rPr>
        <w:t>nique ou professionnel). Plus tôt on demande à des élèves de choisir une ___</w:t>
      </w:r>
      <w:r w:rsidRPr="008709BE">
        <w:rPr>
          <w:rFonts w:ascii="Cambria" w:eastAsia="Cambria" w:hAnsi="Cambria" w:cs="Cambria"/>
          <w:b/>
          <w:bCs/>
          <w:color w:val="333333"/>
          <w:sz w:val="31"/>
          <w:szCs w:val="31"/>
          <w:u w:color="333333"/>
          <w:shd w:val="clear" w:color="auto" w:fill="FCFCFC"/>
        </w:rPr>
        <w:t xml:space="preserve"> </w:t>
      </w:r>
      <w:r>
        <w:rPr>
          <w:rFonts w:ascii="Cambria" w:eastAsia="Cambria" w:hAnsi="Cambria" w:cs="Cambria"/>
          <w:b/>
          <w:bCs/>
          <w:color w:val="333333"/>
          <w:sz w:val="31"/>
          <w:szCs w:val="31"/>
          <w:u w:color="333333"/>
          <w:shd w:val="clear" w:color="auto" w:fill="FCFCFC"/>
        </w:rPr>
        <w:t>orientation</w:t>
      </w:r>
      <w:r>
        <w:rPr>
          <w:sz w:val="28"/>
          <w:szCs w:val="28"/>
        </w:rPr>
        <w:t xml:space="preserve"> ___scolaire, plus les inégalités___</w:t>
      </w:r>
      <w:r w:rsidRPr="008709BE">
        <w:rPr>
          <w:rFonts w:ascii="Cambria" w:eastAsia="Cambria" w:hAnsi="Cambria" w:cs="Cambria"/>
          <w:b/>
          <w:bCs/>
          <w:color w:val="333333"/>
          <w:sz w:val="31"/>
          <w:szCs w:val="31"/>
          <w:u w:color="333333"/>
          <w:shd w:val="clear" w:color="auto" w:fill="FCFCFC"/>
        </w:rPr>
        <w:t xml:space="preserve"> </w:t>
      </w:r>
      <w:r>
        <w:rPr>
          <w:rFonts w:ascii="Cambria" w:eastAsia="Cambria" w:hAnsi="Cambria" w:cs="Cambria"/>
          <w:b/>
          <w:bCs/>
          <w:color w:val="333333"/>
          <w:sz w:val="31"/>
          <w:szCs w:val="31"/>
          <w:u w:color="333333"/>
          <w:shd w:val="clear" w:color="auto" w:fill="FCFCFC"/>
        </w:rPr>
        <w:t>augme</w:t>
      </w:r>
      <w:r>
        <w:rPr>
          <w:rFonts w:ascii="Cambria" w:eastAsia="Cambria" w:hAnsi="Cambria" w:cs="Cambria"/>
          <w:b/>
          <w:bCs/>
          <w:color w:val="333333"/>
          <w:sz w:val="31"/>
          <w:szCs w:val="31"/>
          <w:u w:color="333333"/>
          <w:shd w:val="clear" w:color="auto" w:fill="FCFCFC"/>
        </w:rPr>
        <w:t>n</w:t>
      </w:r>
      <w:r>
        <w:rPr>
          <w:rFonts w:ascii="Cambria" w:eastAsia="Cambria" w:hAnsi="Cambria" w:cs="Cambria"/>
          <w:b/>
          <w:bCs/>
          <w:color w:val="333333"/>
          <w:sz w:val="31"/>
          <w:szCs w:val="31"/>
          <w:u w:color="333333"/>
          <w:shd w:val="clear" w:color="auto" w:fill="FCFCFC"/>
        </w:rPr>
        <w:t>tent</w:t>
      </w:r>
      <w:r>
        <w:rPr>
          <w:sz w:val="28"/>
          <w:szCs w:val="28"/>
        </w:rPr>
        <w:t xml:space="preserve"> __. Dans les pays o</w:t>
      </w:r>
      <w:r>
        <w:rPr>
          <w:sz w:val="28"/>
          <w:szCs w:val="28"/>
          <w:lang w:val="it-IT"/>
        </w:rPr>
        <w:t xml:space="preserve">ù </w:t>
      </w:r>
      <w:r>
        <w:rPr>
          <w:sz w:val="28"/>
          <w:szCs w:val="28"/>
        </w:rPr>
        <w:t xml:space="preserve">les élèves suivent le même cursus jusqu’à 15 ou 16 ans, il y a </w:t>
      </w:r>
    </w:p>
    <w:p w14:paraId="573FAE10" w14:textId="37DD17DD" w:rsidR="00015222" w:rsidRDefault="008709BE">
      <w:pPr>
        <w:pStyle w:val="CorpsA"/>
        <w:widowControl w:val="0"/>
        <w:spacing w:line="360" w:lineRule="auto"/>
        <w:rPr>
          <w:sz w:val="28"/>
          <w:szCs w:val="28"/>
          <w:shd w:val="clear" w:color="auto" w:fill="FFFFFF"/>
        </w:rPr>
      </w:pPr>
      <w:r>
        <w:rPr>
          <w:sz w:val="28"/>
          <w:szCs w:val="28"/>
        </w:rPr>
        <w:t>__</w:t>
      </w:r>
      <w:r w:rsidRPr="008709BE">
        <w:rPr>
          <w:rFonts w:ascii="Cambria" w:eastAsia="Cambria" w:hAnsi="Cambria" w:cs="Cambria"/>
          <w:b/>
          <w:bCs/>
          <w:color w:val="333333"/>
          <w:sz w:val="31"/>
          <w:szCs w:val="31"/>
          <w:u w:color="333333"/>
          <w:shd w:val="clear" w:color="auto" w:fill="FCFCFC"/>
        </w:rPr>
        <w:t xml:space="preserve"> </w:t>
      </w:r>
      <w:proofErr w:type="gramStart"/>
      <w:r>
        <w:rPr>
          <w:rFonts w:ascii="Cambria" w:eastAsia="Cambria" w:hAnsi="Cambria" w:cs="Cambria"/>
          <w:b/>
          <w:bCs/>
          <w:color w:val="333333"/>
          <w:sz w:val="31"/>
          <w:szCs w:val="31"/>
          <w:u w:color="333333"/>
          <w:shd w:val="clear" w:color="auto" w:fill="FCFCFC"/>
        </w:rPr>
        <w:t>moins</w:t>
      </w:r>
      <w:proofErr w:type="gramEnd"/>
      <w:r>
        <w:rPr>
          <w:rFonts w:ascii="Cambria" w:eastAsia="Cambria" w:hAnsi="Cambria" w:cs="Cambria"/>
          <w:b/>
          <w:bCs/>
          <w:color w:val="333333"/>
          <w:sz w:val="31"/>
          <w:szCs w:val="31"/>
          <w:u w:color="333333"/>
          <w:shd w:val="clear" w:color="auto" w:fill="FCFCFC"/>
        </w:rPr>
        <w:t xml:space="preserve"> </w:t>
      </w:r>
      <w:r>
        <w:rPr>
          <w:sz w:val="28"/>
          <w:szCs w:val="28"/>
        </w:rPr>
        <w:t xml:space="preserve">__d’inégalités scolaires. </w:t>
      </w:r>
      <w:r>
        <w:rPr>
          <w:noProof/>
          <w:sz w:val="28"/>
          <w:szCs w:val="28"/>
          <w:shd w:val="clear" w:color="auto" w:fill="FFFFFF"/>
        </w:rPr>
        <w:drawing>
          <wp:inline distT="0" distB="0" distL="0" distR="0" wp14:anchorId="7BF56726" wp14:editId="10832387">
            <wp:extent cx="127000" cy="127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4105810A" w14:textId="00CB9257" w:rsidR="00015222" w:rsidRDefault="008709BE">
      <w:pPr>
        <w:pStyle w:val="CorpsA"/>
        <w:widowControl w:val="0"/>
        <w:spacing w:line="360" w:lineRule="auto"/>
        <w:rPr>
          <w:sz w:val="28"/>
          <w:szCs w:val="28"/>
          <w:shd w:val="clear" w:color="auto" w:fill="FFFFFF"/>
        </w:rPr>
      </w:pPr>
      <w:r>
        <w:rPr>
          <w:sz w:val="28"/>
          <w:szCs w:val="28"/>
        </w:rPr>
        <w:t>Or, en Belgique, le choix de l’orientation se fait à 14 ans, et même à 12 ans, au moment du choix de l’école secondaire. En Fédération Wallonie-Bruxelles, le Pacte pour un enseignement d’Excellence, qui vise à renforcer la qualité de l’enseignement, prévoit d’élargir le « tronc__</w:t>
      </w:r>
      <w:r w:rsidRPr="008709BE">
        <w:rPr>
          <w:rFonts w:ascii="Cambria" w:eastAsia="Cambria" w:hAnsi="Cambria" w:cs="Cambria"/>
          <w:b/>
          <w:bCs/>
          <w:color w:val="333333"/>
          <w:sz w:val="31"/>
          <w:szCs w:val="31"/>
          <w:u w:color="333333"/>
          <w:shd w:val="clear" w:color="auto" w:fill="FCFCFC"/>
        </w:rPr>
        <w:t xml:space="preserve"> </w:t>
      </w:r>
      <w:r>
        <w:rPr>
          <w:rFonts w:ascii="Cambria" w:eastAsia="Cambria" w:hAnsi="Cambria" w:cs="Cambria"/>
          <w:b/>
          <w:bCs/>
          <w:color w:val="333333"/>
          <w:sz w:val="31"/>
          <w:szCs w:val="31"/>
          <w:u w:color="333333"/>
          <w:shd w:val="clear" w:color="auto" w:fill="FCFCFC"/>
        </w:rPr>
        <w:t>commun</w:t>
      </w:r>
      <w:r>
        <w:rPr>
          <w:rFonts w:ascii="Cambria" w:eastAsia="Cambria" w:hAnsi="Cambria" w:cs="Cambria"/>
          <w:b/>
          <w:bCs/>
          <w:color w:val="333333"/>
          <w:sz w:val="31"/>
          <w:szCs w:val="31"/>
          <w:u w:color="333333"/>
          <w:shd w:val="clear" w:color="auto" w:fill="FCFCFC"/>
          <w:lang w:val="nl-NL"/>
        </w:rPr>
        <w:t xml:space="preserve"> </w:t>
      </w:r>
      <w:r>
        <w:rPr>
          <w:sz w:val="28"/>
          <w:szCs w:val="28"/>
        </w:rPr>
        <w:t>__</w:t>
      </w:r>
      <w:r>
        <w:rPr>
          <w:sz w:val="28"/>
          <w:szCs w:val="28"/>
          <w:lang w:val="it-IT"/>
        </w:rPr>
        <w:t xml:space="preserve"> » </w:t>
      </w:r>
      <w:r>
        <w:rPr>
          <w:sz w:val="28"/>
          <w:szCs w:val="28"/>
        </w:rPr>
        <w:t>jusqu’à 15 ans. Mais ce projet n’est pas encore appliqué.</w:t>
      </w:r>
    </w:p>
    <w:p w14:paraId="0B3445B0" w14:textId="366EDD35" w:rsidR="00015222" w:rsidRDefault="008709BE">
      <w:pPr>
        <w:pStyle w:val="CorpsA"/>
        <w:widowControl w:val="0"/>
        <w:spacing w:line="360" w:lineRule="auto"/>
        <w:rPr>
          <w:sz w:val="28"/>
          <w:szCs w:val="28"/>
          <w:shd w:val="clear" w:color="auto" w:fill="FFFFFF"/>
        </w:rPr>
      </w:pPr>
      <w:r>
        <w:rPr>
          <w:sz w:val="28"/>
          <w:szCs w:val="28"/>
        </w:rPr>
        <w:t>Ensuite, les inégalités scolaires seraient liées au redoublement. Si on co</w:t>
      </w:r>
      <w:r>
        <w:rPr>
          <w:sz w:val="28"/>
          <w:szCs w:val="28"/>
        </w:rPr>
        <w:t>m</w:t>
      </w:r>
      <w:r>
        <w:rPr>
          <w:sz w:val="28"/>
          <w:szCs w:val="28"/>
        </w:rPr>
        <w:t>pare le système scolaire belge à celui d’autres pays, on remarque que dans les pays qui font plus souvent __</w:t>
      </w:r>
      <w:r w:rsidRPr="008709BE">
        <w:rPr>
          <w:rFonts w:ascii="Cambria" w:eastAsia="Cambria" w:hAnsi="Cambria" w:cs="Cambria"/>
          <w:b/>
          <w:bCs/>
          <w:color w:val="333333"/>
          <w:sz w:val="31"/>
          <w:szCs w:val="31"/>
          <w:u w:color="333333"/>
          <w:shd w:val="clear" w:color="auto" w:fill="FCFCFC"/>
        </w:rPr>
        <w:t xml:space="preserve"> </w:t>
      </w:r>
      <w:r>
        <w:rPr>
          <w:rFonts w:ascii="Cambria" w:eastAsia="Cambria" w:hAnsi="Cambria" w:cs="Cambria"/>
          <w:b/>
          <w:bCs/>
          <w:color w:val="333333"/>
          <w:sz w:val="31"/>
          <w:szCs w:val="31"/>
          <w:u w:color="333333"/>
          <w:shd w:val="clear" w:color="auto" w:fill="FCFCFC"/>
        </w:rPr>
        <w:t>redoubler</w:t>
      </w:r>
      <w:r>
        <w:rPr>
          <w:rFonts w:ascii="Cambria" w:eastAsia="Cambria" w:hAnsi="Cambria" w:cs="Cambria"/>
          <w:b/>
          <w:bCs/>
          <w:color w:val="333333"/>
          <w:sz w:val="31"/>
          <w:szCs w:val="31"/>
          <w:u w:color="333333"/>
          <w:shd w:val="clear" w:color="auto" w:fill="FCFCFC"/>
          <w:lang w:val="nl-NL"/>
        </w:rPr>
        <w:t xml:space="preserve"> </w:t>
      </w:r>
      <w:r>
        <w:rPr>
          <w:sz w:val="28"/>
          <w:szCs w:val="28"/>
        </w:rPr>
        <w:t>__les élèves sont plus inégal</w:t>
      </w:r>
      <w:r>
        <w:rPr>
          <w:sz w:val="28"/>
          <w:szCs w:val="28"/>
        </w:rPr>
        <w:t>i</w:t>
      </w:r>
      <w:r>
        <w:rPr>
          <w:sz w:val="28"/>
          <w:szCs w:val="28"/>
        </w:rPr>
        <w:t>taires. Par contre, les pays qui préfèrent fournir une aide aux élèves plutôt que de les faire ___</w:t>
      </w:r>
      <w:r w:rsidRPr="008709BE">
        <w:rPr>
          <w:rFonts w:ascii="Cambria" w:eastAsia="Cambria" w:hAnsi="Cambria" w:cs="Cambria"/>
          <w:b/>
          <w:bCs/>
          <w:color w:val="333333"/>
          <w:sz w:val="31"/>
          <w:szCs w:val="31"/>
          <w:u w:color="333333"/>
          <w:shd w:val="clear" w:color="auto" w:fill="FCFCFC"/>
          <w:lang w:val="en-US"/>
        </w:rPr>
        <w:t xml:space="preserve"> </w:t>
      </w:r>
      <w:proofErr w:type="spellStart"/>
      <w:r>
        <w:rPr>
          <w:rFonts w:ascii="Cambria" w:eastAsia="Cambria" w:hAnsi="Cambria" w:cs="Cambria"/>
          <w:b/>
          <w:bCs/>
          <w:color w:val="333333"/>
          <w:sz w:val="31"/>
          <w:szCs w:val="31"/>
          <w:u w:color="333333"/>
          <w:shd w:val="clear" w:color="auto" w:fill="FCFCFC"/>
          <w:lang w:val="en-US"/>
        </w:rPr>
        <w:t>doubler</w:t>
      </w:r>
      <w:proofErr w:type="spellEnd"/>
      <w:r>
        <w:rPr>
          <w:rFonts w:ascii="Cambria" w:eastAsia="Cambria" w:hAnsi="Cambria" w:cs="Cambria"/>
          <w:b/>
          <w:bCs/>
          <w:color w:val="333333"/>
          <w:sz w:val="31"/>
          <w:szCs w:val="31"/>
          <w:u w:color="333333"/>
          <w:shd w:val="clear" w:color="auto" w:fill="FCFCFC"/>
        </w:rPr>
        <w:t xml:space="preserve"> </w:t>
      </w:r>
      <w:r>
        <w:rPr>
          <w:sz w:val="28"/>
          <w:szCs w:val="28"/>
        </w:rPr>
        <w:t>__sont plus égalitaires.</w:t>
      </w:r>
    </w:p>
    <w:p w14:paraId="772965DF" w14:textId="77777777" w:rsidR="001C66F1" w:rsidRDefault="008709BE">
      <w:pPr>
        <w:pStyle w:val="CorpsA"/>
        <w:widowControl w:val="0"/>
        <w:spacing w:line="360" w:lineRule="auto"/>
        <w:rPr>
          <w:sz w:val="28"/>
          <w:szCs w:val="28"/>
        </w:rPr>
      </w:pPr>
      <w:r>
        <w:rPr>
          <w:sz w:val="28"/>
          <w:szCs w:val="28"/>
        </w:rPr>
        <w:t>Enfin, il y a la question de la __</w:t>
      </w:r>
      <w:r w:rsidRPr="008709BE">
        <w:rPr>
          <w:rFonts w:ascii="Cambria" w:eastAsia="Cambria" w:hAnsi="Cambria" w:cs="Cambria"/>
          <w:b/>
          <w:bCs/>
          <w:color w:val="333333"/>
          <w:sz w:val="31"/>
          <w:szCs w:val="31"/>
          <w:u w:color="333333"/>
          <w:shd w:val="clear" w:color="auto" w:fill="FCFCFC"/>
          <w:lang w:val="en-US"/>
        </w:rPr>
        <w:t xml:space="preserve"> </w:t>
      </w:r>
      <w:proofErr w:type="spellStart"/>
      <w:r>
        <w:rPr>
          <w:rFonts w:ascii="Cambria" w:eastAsia="Cambria" w:hAnsi="Cambria" w:cs="Cambria"/>
          <w:b/>
          <w:bCs/>
          <w:color w:val="333333"/>
          <w:sz w:val="31"/>
          <w:szCs w:val="31"/>
          <w:u w:color="333333"/>
          <w:shd w:val="clear" w:color="auto" w:fill="FCFCFC"/>
          <w:lang w:val="en-US"/>
        </w:rPr>
        <w:t>mixit</w:t>
      </w:r>
      <w:proofErr w:type="spellEnd"/>
      <w:r>
        <w:rPr>
          <w:rFonts w:ascii="Cambria" w:eastAsia="Cambria" w:hAnsi="Cambria" w:cs="Cambria"/>
          <w:b/>
          <w:bCs/>
          <w:color w:val="333333"/>
          <w:sz w:val="31"/>
          <w:szCs w:val="31"/>
          <w:u w:color="333333"/>
          <w:shd w:val="clear" w:color="auto" w:fill="FCFCFC"/>
        </w:rPr>
        <w:t xml:space="preserve">é </w:t>
      </w:r>
      <w:r>
        <w:rPr>
          <w:sz w:val="28"/>
          <w:szCs w:val="28"/>
        </w:rPr>
        <w:t>__ sociale dans les écoles. Ce</w:t>
      </w:r>
      <w:r>
        <w:rPr>
          <w:sz w:val="28"/>
          <w:szCs w:val="28"/>
        </w:rPr>
        <w:t>r</w:t>
      </w:r>
      <w:r>
        <w:rPr>
          <w:sz w:val="28"/>
          <w:szCs w:val="28"/>
        </w:rPr>
        <w:t xml:space="preserve">taines écoles rassemblent des élèves d’un même milieu social. Cela ne fait </w:t>
      </w:r>
    </w:p>
    <w:p w14:paraId="74D18AEB" w14:textId="04F8F100" w:rsidR="001C66F1" w:rsidRDefault="008709BE" w:rsidP="001C66F1">
      <w:pPr>
        <w:pStyle w:val="Pardfaut"/>
        <w:rPr>
          <w:rFonts w:ascii="Cambria" w:eastAsia="Cambria" w:hAnsi="Cambria" w:cs="Cambria"/>
          <w:b/>
          <w:bCs/>
          <w:color w:val="333333"/>
          <w:sz w:val="31"/>
          <w:szCs w:val="31"/>
          <w:u w:color="333333"/>
          <w:shd w:val="clear" w:color="auto" w:fill="FCFCFC"/>
        </w:rPr>
      </w:pPr>
      <w:proofErr w:type="gramStart"/>
      <w:r>
        <w:rPr>
          <w:sz w:val="28"/>
          <w:szCs w:val="28"/>
        </w:rPr>
        <w:t>qu</w:t>
      </w:r>
      <w:proofErr w:type="gramEnd"/>
      <w:r>
        <w:rPr>
          <w:sz w:val="28"/>
          <w:szCs w:val="28"/>
        </w:rPr>
        <w:t>’_</w:t>
      </w:r>
      <w:r w:rsidR="001C66F1" w:rsidRPr="001C66F1">
        <w:rPr>
          <w:rFonts w:ascii="Cambria" w:eastAsia="Cambria" w:hAnsi="Cambria" w:cs="Cambria"/>
          <w:b/>
          <w:bCs/>
          <w:color w:val="333333"/>
          <w:sz w:val="31"/>
          <w:szCs w:val="31"/>
          <w:u w:color="333333"/>
          <w:shd w:val="clear" w:color="auto" w:fill="FCFCFC"/>
        </w:rPr>
        <w:t xml:space="preserve"> </w:t>
      </w:r>
      <w:r w:rsidR="001C66F1">
        <w:rPr>
          <w:rFonts w:ascii="Cambria" w:eastAsia="Cambria" w:hAnsi="Cambria" w:cs="Cambria"/>
          <w:b/>
          <w:bCs/>
          <w:color w:val="333333"/>
          <w:sz w:val="31"/>
          <w:szCs w:val="31"/>
          <w:u w:color="333333"/>
          <w:shd w:val="clear" w:color="auto" w:fill="FCFCFC"/>
          <w:lang w:val="fr-FR"/>
        </w:rPr>
        <w:t>accentuer</w:t>
      </w:r>
      <w:r w:rsidR="001C66F1">
        <w:rPr>
          <w:sz w:val="28"/>
          <w:szCs w:val="28"/>
        </w:rPr>
        <w:t xml:space="preserve"> </w:t>
      </w:r>
      <w:r>
        <w:rPr>
          <w:sz w:val="28"/>
          <w:szCs w:val="28"/>
        </w:rPr>
        <w:t>_ les inégalité</w:t>
      </w:r>
      <w:r>
        <w:rPr>
          <w:sz w:val="28"/>
          <w:szCs w:val="28"/>
          <w:lang w:val="it-IT"/>
        </w:rPr>
        <w:t>s. Le r</w:t>
      </w:r>
      <w:proofErr w:type="spellStart"/>
      <w:r>
        <w:rPr>
          <w:sz w:val="28"/>
          <w:szCs w:val="28"/>
        </w:rPr>
        <w:t>écent</w:t>
      </w:r>
      <w:proofErr w:type="spellEnd"/>
      <w:r>
        <w:rPr>
          <w:sz w:val="28"/>
          <w:szCs w:val="28"/>
        </w:rPr>
        <w:t xml:space="preserve"> __</w:t>
      </w:r>
      <w:r w:rsidR="001C66F1">
        <w:rPr>
          <w:rFonts w:ascii="Cambria" w:eastAsia="Cambria" w:hAnsi="Cambria" w:cs="Cambria"/>
          <w:b/>
          <w:bCs/>
          <w:color w:val="333333"/>
          <w:sz w:val="31"/>
          <w:szCs w:val="31"/>
          <w:u w:color="333333"/>
          <w:shd w:val="clear" w:color="auto" w:fill="FCFCFC"/>
        </w:rPr>
        <w:t>D</w:t>
      </w:r>
      <w:r w:rsidR="001C66F1">
        <w:rPr>
          <w:rFonts w:ascii="Cambria" w:eastAsia="Cambria" w:hAnsi="Cambria" w:cs="Cambria"/>
          <w:b/>
          <w:bCs/>
          <w:color w:val="333333"/>
          <w:sz w:val="31"/>
          <w:szCs w:val="31"/>
          <w:u w:color="333333"/>
          <w:shd w:val="clear" w:color="auto" w:fill="FCFCFC"/>
          <w:lang w:val="fr-FR"/>
        </w:rPr>
        <w:t>é</w:t>
      </w:r>
      <w:proofErr w:type="spellStart"/>
      <w:r w:rsidR="001C66F1">
        <w:rPr>
          <w:rFonts w:ascii="Cambria" w:eastAsia="Cambria" w:hAnsi="Cambria" w:cs="Cambria"/>
          <w:b/>
          <w:bCs/>
          <w:color w:val="333333"/>
          <w:sz w:val="31"/>
          <w:szCs w:val="31"/>
          <w:u w:color="333333"/>
          <w:shd w:val="clear" w:color="auto" w:fill="FCFCFC"/>
          <w:lang w:val="it-IT"/>
        </w:rPr>
        <w:t>cret</w:t>
      </w:r>
      <w:proofErr w:type="spellEnd"/>
    </w:p>
    <w:p w14:paraId="6F621760" w14:textId="74978B8D" w:rsidR="00015222" w:rsidRDefault="008709BE">
      <w:pPr>
        <w:pStyle w:val="CorpsA"/>
        <w:widowControl w:val="0"/>
        <w:spacing w:line="360" w:lineRule="auto"/>
        <w:rPr>
          <w:sz w:val="28"/>
          <w:szCs w:val="28"/>
          <w:shd w:val="clear" w:color="auto" w:fill="FFFFFF"/>
        </w:rPr>
      </w:pPr>
      <w:r>
        <w:rPr>
          <w:sz w:val="28"/>
          <w:szCs w:val="28"/>
        </w:rPr>
        <w:t xml:space="preserve">_Inscription, qui organise les inscriptions en </w:t>
      </w:r>
      <w:proofErr w:type="spellStart"/>
      <w:r>
        <w:rPr>
          <w:sz w:val="28"/>
          <w:szCs w:val="28"/>
        </w:rPr>
        <w:t>premiè</w:t>
      </w:r>
      <w:proofErr w:type="spellEnd"/>
      <w:r>
        <w:rPr>
          <w:sz w:val="28"/>
          <w:szCs w:val="28"/>
          <w:lang w:val="it-IT"/>
        </w:rPr>
        <w:t xml:space="preserve">re </w:t>
      </w:r>
      <w:proofErr w:type="spellStart"/>
      <w:r>
        <w:rPr>
          <w:sz w:val="28"/>
          <w:szCs w:val="28"/>
          <w:lang w:val="it-IT"/>
        </w:rPr>
        <w:t>ann</w:t>
      </w:r>
      <w:r>
        <w:rPr>
          <w:sz w:val="28"/>
          <w:szCs w:val="28"/>
        </w:rPr>
        <w:t>ée</w:t>
      </w:r>
      <w:proofErr w:type="spellEnd"/>
      <w:r>
        <w:rPr>
          <w:sz w:val="28"/>
          <w:szCs w:val="28"/>
        </w:rPr>
        <w:t xml:space="preserve"> de l’enseignement secondaire vise à am</w:t>
      </w:r>
      <w:r>
        <w:rPr>
          <w:sz w:val="28"/>
          <w:szCs w:val="28"/>
        </w:rPr>
        <w:t>é</w:t>
      </w:r>
      <w:r>
        <w:rPr>
          <w:sz w:val="28"/>
          <w:szCs w:val="28"/>
        </w:rPr>
        <w:t>liorer la mixité sociale, mais on n’y est pas encore.</w:t>
      </w:r>
    </w:p>
    <w:p w14:paraId="21279EAF" w14:textId="77777777" w:rsidR="00015222" w:rsidRDefault="00015222">
      <w:pPr>
        <w:pStyle w:val="CorpsA"/>
        <w:widowControl w:val="0"/>
        <w:spacing w:line="360" w:lineRule="auto"/>
        <w:rPr>
          <w:sz w:val="28"/>
          <w:szCs w:val="28"/>
          <w:shd w:val="clear" w:color="auto" w:fill="FFFFFF"/>
        </w:rPr>
      </w:pPr>
    </w:p>
    <w:p w14:paraId="07FF6D21" w14:textId="77777777" w:rsidR="00015222" w:rsidRDefault="008709BE">
      <w:pPr>
        <w:pStyle w:val="CorpsA"/>
        <w:widowControl w:val="0"/>
        <w:spacing w:line="360" w:lineRule="auto"/>
        <w:rPr>
          <w:b/>
          <w:bCs/>
          <w:sz w:val="28"/>
          <w:szCs w:val="28"/>
        </w:rPr>
      </w:pPr>
      <w:r>
        <w:rPr>
          <w:b/>
          <w:bCs/>
          <w:sz w:val="28"/>
          <w:szCs w:val="28"/>
        </w:rPr>
        <w:t>Exercice: Vrai ou faux</w:t>
      </w:r>
    </w:p>
    <w:p w14:paraId="6D0A3E63" w14:textId="77777777" w:rsidR="00015222" w:rsidRDefault="00015222">
      <w:pPr>
        <w:pStyle w:val="CorpsA"/>
        <w:widowControl w:val="0"/>
        <w:spacing w:line="360" w:lineRule="auto"/>
        <w:rPr>
          <w:sz w:val="28"/>
          <w:szCs w:val="28"/>
        </w:rPr>
      </w:pPr>
    </w:p>
    <w:p w14:paraId="3D084D08" w14:textId="7772F71C" w:rsidR="00015222" w:rsidRDefault="008709BE">
      <w:pPr>
        <w:pStyle w:val="CorpsA"/>
        <w:widowControl w:val="0"/>
        <w:spacing w:line="360" w:lineRule="auto"/>
        <w:rPr>
          <w:b/>
          <w:bCs/>
          <w:sz w:val="28"/>
          <w:szCs w:val="28"/>
        </w:rPr>
      </w:pPr>
      <w:r>
        <w:rPr>
          <w:sz w:val="28"/>
          <w:szCs w:val="28"/>
          <w:lang w:val="pt-PT"/>
        </w:rPr>
        <w:t>1. A l</w:t>
      </w:r>
      <w:r>
        <w:rPr>
          <w:sz w:val="28"/>
          <w:szCs w:val="28"/>
        </w:rPr>
        <w:t>’école, tous les enfants ont les mêmes chances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Faux</w:t>
      </w:r>
    </w:p>
    <w:p w14:paraId="0280097F" w14:textId="77777777" w:rsidR="00015222" w:rsidRDefault="00015222">
      <w:pPr>
        <w:pStyle w:val="CorpsA"/>
        <w:widowControl w:val="0"/>
        <w:spacing w:line="360" w:lineRule="auto"/>
        <w:rPr>
          <w:sz w:val="28"/>
          <w:szCs w:val="28"/>
        </w:rPr>
      </w:pPr>
    </w:p>
    <w:p w14:paraId="04F8FB99" w14:textId="107EDE51" w:rsidR="00015222" w:rsidRDefault="008709BE">
      <w:pPr>
        <w:pStyle w:val="CorpsA"/>
        <w:widowControl w:val="0"/>
        <w:spacing w:line="360" w:lineRule="auto"/>
        <w:rPr>
          <w:b/>
          <w:bCs/>
          <w:sz w:val="28"/>
          <w:szCs w:val="28"/>
        </w:rPr>
      </w:pPr>
      <w:r>
        <w:rPr>
          <w:sz w:val="28"/>
          <w:szCs w:val="28"/>
        </w:rPr>
        <w:t>2. Dans la plupart des pays, il y a des inégalités scolaires</w:t>
      </w:r>
      <w:r>
        <w:rPr>
          <w:sz w:val="28"/>
          <w:szCs w:val="28"/>
        </w:rPr>
        <w:tab/>
      </w:r>
      <w:r>
        <w:rPr>
          <w:sz w:val="28"/>
          <w:szCs w:val="28"/>
        </w:rPr>
        <w:tab/>
      </w:r>
      <w:r>
        <w:rPr>
          <w:sz w:val="28"/>
          <w:szCs w:val="28"/>
        </w:rPr>
        <w:tab/>
      </w:r>
      <w:r>
        <w:rPr>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Vrai  </w:t>
      </w:r>
    </w:p>
    <w:p w14:paraId="5ED8C15F" w14:textId="77777777" w:rsidR="00015222" w:rsidRDefault="00015222">
      <w:pPr>
        <w:pStyle w:val="CorpsA"/>
        <w:widowControl w:val="0"/>
        <w:spacing w:line="360" w:lineRule="auto"/>
        <w:rPr>
          <w:sz w:val="28"/>
          <w:szCs w:val="28"/>
        </w:rPr>
      </w:pPr>
    </w:p>
    <w:p w14:paraId="3C7F5177" w14:textId="6E2387B0" w:rsidR="00015222" w:rsidRDefault="008709BE">
      <w:pPr>
        <w:pStyle w:val="CorpsA"/>
        <w:widowControl w:val="0"/>
        <w:spacing w:line="360" w:lineRule="auto"/>
        <w:rPr>
          <w:b/>
          <w:bCs/>
          <w:sz w:val="28"/>
          <w:szCs w:val="28"/>
        </w:rPr>
      </w:pPr>
      <w:r>
        <w:rPr>
          <w:sz w:val="28"/>
          <w:szCs w:val="28"/>
        </w:rPr>
        <w:t>3. La Belgique francophone est un des pays où les inégalités scolaires sont le plus marquées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ab/>
        <w:t xml:space="preserve">Vrai  </w:t>
      </w:r>
    </w:p>
    <w:p w14:paraId="7B65055D" w14:textId="77777777" w:rsidR="00015222" w:rsidRDefault="00015222">
      <w:pPr>
        <w:pStyle w:val="CorpsA"/>
        <w:widowControl w:val="0"/>
        <w:spacing w:line="360" w:lineRule="auto"/>
        <w:rPr>
          <w:sz w:val="28"/>
          <w:szCs w:val="28"/>
        </w:rPr>
      </w:pPr>
    </w:p>
    <w:p w14:paraId="6D8BB765" w14:textId="641968F7" w:rsidR="00015222" w:rsidRDefault="008709BE">
      <w:pPr>
        <w:pStyle w:val="CorpsA"/>
        <w:widowControl w:val="0"/>
        <w:spacing w:line="360" w:lineRule="auto"/>
        <w:rPr>
          <w:sz w:val="28"/>
          <w:szCs w:val="28"/>
        </w:rPr>
      </w:pPr>
      <w:r>
        <w:rPr>
          <w:sz w:val="28"/>
          <w:szCs w:val="28"/>
        </w:rPr>
        <w:t xml:space="preserve">4. En Belgique, les enfants de familles aisées poursuivent le plus souvent dans l’enseignement </w:t>
      </w:r>
      <w:proofErr w:type="spellStart"/>
      <w:r>
        <w:rPr>
          <w:sz w:val="28"/>
          <w:szCs w:val="28"/>
        </w:rPr>
        <w:t>géné</w:t>
      </w:r>
      <w:r>
        <w:rPr>
          <w:sz w:val="28"/>
          <w:szCs w:val="28"/>
          <w:lang w:val="pt-PT"/>
        </w:rPr>
        <w:t>ral</w:t>
      </w:r>
      <w:proofErr w:type="spellEnd"/>
      <w:r>
        <w:rPr>
          <w:sz w:val="28"/>
          <w:szCs w:val="28"/>
          <w:lang w:val="pt-PT"/>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Vrai  </w:t>
      </w:r>
    </w:p>
    <w:p w14:paraId="24078C36" w14:textId="77777777" w:rsidR="00015222" w:rsidRDefault="00015222">
      <w:pPr>
        <w:pStyle w:val="CorpsA"/>
        <w:widowControl w:val="0"/>
        <w:spacing w:line="360" w:lineRule="auto"/>
        <w:rPr>
          <w:sz w:val="28"/>
          <w:szCs w:val="28"/>
        </w:rPr>
      </w:pPr>
    </w:p>
    <w:p w14:paraId="509ACA75" w14:textId="3DDCB9A7" w:rsidR="00015222" w:rsidRDefault="008709BE">
      <w:pPr>
        <w:pStyle w:val="CorpsA"/>
        <w:widowControl w:val="0"/>
        <w:spacing w:line="360" w:lineRule="auto"/>
        <w:rPr>
          <w:sz w:val="28"/>
          <w:szCs w:val="28"/>
        </w:rPr>
      </w:pPr>
      <w:r>
        <w:rPr>
          <w:sz w:val="28"/>
          <w:szCs w:val="28"/>
        </w:rPr>
        <w:t xml:space="preserve">5. Les pays les plus inégalitaires sont ceux où on redouble le moins souvent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Faux</w:t>
      </w:r>
    </w:p>
    <w:p w14:paraId="5D55D859" w14:textId="77777777" w:rsidR="00015222" w:rsidRDefault="00015222">
      <w:pPr>
        <w:pStyle w:val="CorpsA"/>
        <w:widowControl w:val="0"/>
        <w:spacing w:line="360" w:lineRule="auto"/>
        <w:rPr>
          <w:sz w:val="28"/>
          <w:szCs w:val="28"/>
        </w:rPr>
      </w:pPr>
    </w:p>
    <w:p w14:paraId="4159B31C" w14:textId="57CB010D" w:rsidR="00015222" w:rsidRDefault="008709BE">
      <w:pPr>
        <w:pStyle w:val="CorpsA"/>
        <w:widowControl w:val="0"/>
        <w:spacing w:line="360" w:lineRule="auto"/>
        <w:rPr>
          <w:sz w:val="28"/>
          <w:szCs w:val="28"/>
        </w:rPr>
      </w:pPr>
      <w:r>
        <w:rPr>
          <w:sz w:val="28"/>
          <w:szCs w:val="28"/>
        </w:rPr>
        <w:t>6. Les personnes les plus diplômées viennent presque toujours des milieux les plus aisé</w:t>
      </w:r>
      <w:r>
        <w:rPr>
          <w:sz w:val="28"/>
          <w:szCs w:val="28"/>
          <w:lang w:val="pt-PT"/>
        </w:rPr>
        <w:t>s.</w:t>
      </w:r>
      <w:r>
        <w:rPr>
          <w:sz w:val="28"/>
          <w:szCs w:val="28"/>
          <w:lang w:val="pt-PT"/>
        </w:rPr>
        <w:tab/>
      </w:r>
      <w:r>
        <w:rPr>
          <w:sz w:val="28"/>
          <w:szCs w:val="28"/>
          <w:lang w:val="pt-PT"/>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Vrai  </w:t>
      </w:r>
    </w:p>
    <w:p w14:paraId="29391EC7" w14:textId="77777777" w:rsidR="00015222" w:rsidRDefault="00015222">
      <w:pPr>
        <w:pStyle w:val="CorpsA"/>
        <w:widowControl w:val="0"/>
        <w:spacing w:line="360" w:lineRule="auto"/>
        <w:rPr>
          <w:sz w:val="28"/>
          <w:szCs w:val="28"/>
        </w:rPr>
      </w:pPr>
    </w:p>
    <w:p w14:paraId="0F5E7776" w14:textId="12828019" w:rsidR="00015222" w:rsidRDefault="008709BE">
      <w:pPr>
        <w:pStyle w:val="CorpsA"/>
        <w:widowControl w:val="0"/>
        <w:spacing w:line="360" w:lineRule="auto"/>
        <w:rPr>
          <w:b/>
          <w:bCs/>
          <w:sz w:val="28"/>
          <w:szCs w:val="28"/>
        </w:rPr>
      </w:pPr>
      <w:r>
        <w:rPr>
          <w:sz w:val="28"/>
          <w:szCs w:val="28"/>
        </w:rPr>
        <w:t>7. En Be</w:t>
      </w:r>
      <w:r w:rsidR="00BC3326">
        <w:rPr>
          <w:sz w:val="28"/>
          <w:szCs w:val="28"/>
        </w:rPr>
        <w:t xml:space="preserve">lgique francophone, on constate </w:t>
      </w:r>
      <w:r>
        <w:rPr>
          <w:sz w:val="28"/>
          <w:szCs w:val="28"/>
        </w:rPr>
        <w:t>que les enfants de familles pop</w:t>
      </w:r>
      <w:r>
        <w:rPr>
          <w:sz w:val="28"/>
          <w:szCs w:val="28"/>
        </w:rPr>
        <w:t>u</w:t>
      </w:r>
      <w:r>
        <w:rPr>
          <w:sz w:val="28"/>
          <w:szCs w:val="28"/>
        </w:rPr>
        <w:t>laires redoublent plus souvent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3326">
        <w:rPr>
          <w:sz w:val="28"/>
          <w:szCs w:val="28"/>
        </w:rPr>
        <w:tab/>
      </w:r>
      <w:r>
        <w:rPr>
          <w:b/>
          <w:bCs/>
          <w:sz w:val="28"/>
          <w:szCs w:val="28"/>
        </w:rPr>
        <w:t xml:space="preserve">Vrai  </w:t>
      </w:r>
    </w:p>
    <w:p w14:paraId="3619A210" w14:textId="77777777" w:rsidR="00015222" w:rsidRDefault="008709BE">
      <w:pPr>
        <w:pStyle w:val="CorpsA"/>
        <w:widowControl w:val="0"/>
        <w:spacing w:line="36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06B227F" w14:textId="3378FCE6" w:rsidR="00015222" w:rsidRDefault="008709BE">
      <w:pPr>
        <w:pStyle w:val="CorpsA"/>
        <w:widowControl w:val="0"/>
        <w:spacing w:line="360" w:lineRule="auto"/>
        <w:rPr>
          <w:sz w:val="28"/>
          <w:szCs w:val="28"/>
        </w:rPr>
      </w:pPr>
      <w:r>
        <w:rPr>
          <w:sz w:val="28"/>
          <w:szCs w:val="28"/>
        </w:rPr>
        <w:t>8. En Belgique francophone, le Pacte d’excellence pour un enseignement de qualité est appliqué depuis 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Faux</w:t>
      </w:r>
    </w:p>
    <w:p w14:paraId="79171E14" w14:textId="77777777" w:rsidR="00015222" w:rsidRPr="009C71E7" w:rsidRDefault="009C71E7">
      <w:pPr>
        <w:pStyle w:val="CorpsA"/>
        <w:widowControl w:val="0"/>
        <w:spacing w:line="360" w:lineRule="auto"/>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r w:rsidR="008709BE">
        <w:rPr>
          <w:sz w:val="28"/>
          <w:szCs w:val="28"/>
        </w:rPr>
        <w:tab/>
      </w:r>
    </w:p>
    <w:p w14:paraId="06E9CB19" w14:textId="438AD7C6" w:rsidR="00015222" w:rsidRDefault="008709BE">
      <w:pPr>
        <w:pStyle w:val="CorpsA"/>
        <w:widowControl w:val="0"/>
        <w:spacing w:line="360" w:lineRule="auto"/>
        <w:rPr>
          <w:sz w:val="28"/>
          <w:szCs w:val="28"/>
        </w:rPr>
      </w:pPr>
      <w:r>
        <w:rPr>
          <w:sz w:val="28"/>
          <w:szCs w:val="28"/>
        </w:rPr>
        <w:t>9. En Belgique francophone, les enfants de familles précaires vont moins loin  que les autres dans les études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Vrai  </w:t>
      </w:r>
    </w:p>
    <w:p w14:paraId="52212BDD" w14:textId="77777777" w:rsidR="00015222" w:rsidRDefault="00015222">
      <w:pPr>
        <w:pStyle w:val="CorpsA"/>
        <w:widowControl w:val="0"/>
        <w:spacing w:line="360" w:lineRule="auto"/>
        <w:rPr>
          <w:sz w:val="28"/>
          <w:szCs w:val="28"/>
        </w:rPr>
      </w:pPr>
    </w:p>
    <w:p w14:paraId="5D9C9673" w14:textId="77777777" w:rsidR="00015222" w:rsidRDefault="008709BE">
      <w:pPr>
        <w:pStyle w:val="CorpsA"/>
        <w:widowControl w:val="0"/>
        <w:spacing w:line="360" w:lineRule="auto"/>
        <w:rPr>
          <w:sz w:val="28"/>
          <w:szCs w:val="28"/>
          <w:shd w:val="clear" w:color="auto" w:fill="FFFFFF"/>
        </w:rPr>
      </w:pPr>
      <w:r>
        <w:rPr>
          <w:sz w:val="28"/>
          <w:szCs w:val="28"/>
        </w:rPr>
        <w:t>10. On constate que, le plus souvent, chacun reste dans la « </w:t>
      </w:r>
      <w:r>
        <w:rPr>
          <w:sz w:val="28"/>
          <w:szCs w:val="28"/>
          <w:lang w:val="en-US"/>
        </w:rPr>
        <w:t>case</w:t>
      </w:r>
      <w:r>
        <w:rPr>
          <w:sz w:val="28"/>
          <w:szCs w:val="28"/>
          <w:lang w:val="it-IT"/>
        </w:rPr>
        <w:t> » de sa classe sociale.</w:t>
      </w:r>
    </w:p>
    <w:p w14:paraId="5B449976" w14:textId="4084A710" w:rsidR="00015222" w:rsidRDefault="008709BE">
      <w:pPr>
        <w:pStyle w:val="CorpsA"/>
        <w:widowControl w:val="0"/>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Vrai  </w:t>
      </w:r>
      <w:bookmarkStart w:id="0" w:name="_GoBack"/>
      <w:bookmarkEnd w:id="0"/>
    </w:p>
    <w:p w14:paraId="71C01BFB" w14:textId="77777777" w:rsidR="00015222" w:rsidRDefault="00015222">
      <w:pPr>
        <w:pStyle w:val="CorpsA"/>
        <w:widowControl w:val="0"/>
        <w:spacing w:line="360" w:lineRule="auto"/>
        <w:rPr>
          <w:sz w:val="28"/>
          <w:szCs w:val="28"/>
        </w:rPr>
      </w:pPr>
    </w:p>
    <w:p w14:paraId="71FE5D66" w14:textId="77777777" w:rsidR="00015222" w:rsidRDefault="008709BE">
      <w:pPr>
        <w:pStyle w:val="CorpsA"/>
        <w:widowControl w:val="0"/>
        <w:spacing w:line="360" w:lineRule="auto"/>
      </w:pPr>
      <w:r>
        <w:rPr>
          <w:rFonts w:ascii="Arial Unicode MS" w:hAnsi="Arial Unicode MS"/>
          <w:sz w:val="28"/>
          <w:szCs w:val="28"/>
        </w:rPr>
        <w:br w:type="page"/>
      </w:r>
    </w:p>
    <w:p w14:paraId="4651FD94" w14:textId="77777777" w:rsidR="00015222" w:rsidRDefault="00015222">
      <w:pPr>
        <w:pStyle w:val="CorpsA"/>
        <w:widowControl w:val="0"/>
        <w:spacing w:line="360" w:lineRule="auto"/>
        <w:rPr>
          <w:sz w:val="28"/>
          <w:szCs w:val="28"/>
        </w:rPr>
      </w:pPr>
    </w:p>
    <w:p w14:paraId="5279E36B" w14:textId="77777777" w:rsidR="00015222" w:rsidRDefault="00015222">
      <w:pPr>
        <w:pStyle w:val="CorpsA"/>
        <w:widowControl w:val="0"/>
        <w:spacing w:line="360" w:lineRule="auto"/>
        <w:rPr>
          <w:sz w:val="28"/>
          <w:szCs w:val="28"/>
        </w:rPr>
      </w:pPr>
    </w:p>
    <w:p w14:paraId="291652BE" w14:textId="77777777" w:rsidR="00015222" w:rsidRDefault="008709BE">
      <w:pPr>
        <w:pStyle w:val="CorpsA"/>
        <w:widowControl w:val="0"/>
        <w:spacing w:line="360" w:lineRule="auto"/>
        <w:rPr>
          <w:sz w:val="28"/>
          <w:szCs w:val="28"/>
        </w:rPr>
      </w:pPr>
      <w:r>
        <w:rPr>
          <w:sz w:val="28"/>
          <w:szCs w:val="28"/>
        </w:rPr>
        <w:t xml:space="preserve"> </w:t>
      </w:r>
    </w:p>
    <w:p w14:paraId="587118D1" w14:textId="77777777" w:rsidR="00015222" w:rsidRDefault="00015222">
      <w:pPr>
        <w:pStyle w:val="CorpsA"/>
        <w:widowControl w:val="0"/>
        <w:spacing w:line="360" w:lineRule="auto"/>
        <w:rPr>
          <w:sz w:val="28"/>
          <w:szCs w:val="28"/>
        </w:rPr>
      </w:pPr>
    </w:p>
    <w:p w14:paraId="05D1E2F2" w14:textId="77777777" w:rsidR="00015222" w:rsidRDefault="00015222">
      <w:pPr>
        <w:pStyle w:val="CorpsA"/>
        <w:widowControl w:val="0"/>
        <w:spacing w:line="360" w:lineRule="auto"/>
        <w:rPr>
          <w:sz w:val="28"/>
          <w:szCs w:val="28"/>
        </w:rPr>
      </w:pPr>
    </w:p>
    <w:p w14:paraId="5FFC094C" w14:textId="77777777" w:rsidR="00015222" w:rsidRDefault="008709BE">
      <w:pPr>
        <w:pStyle w:val="CorpsA"/>
        <w:widowControl w:val="0"/>
        <w:spacing w:line="360" w:lineRule="auto"/>
        <w:rPr>
          <w:sz w:val="28"/>
          <w:szCs w:val="28"/>
          <w:shd w:val="clear" w:color="auto" w:fill="FFFFFF"/>
        </w:rPr>
      </w:pPr>
      <w:r>
        <w:rPr>
          <w:sz w:val="28"/>
          <w:szCs w:val="28"/>
        </w:rPr>
        <w:t>A l’école, tous les enfants ont-ils les mêmes chances ? Sont-ils tous à égal</w:t>
      </w:r>
      <w:r>
        <w:rPr>
          <w:sz w:val="28"/>
          <w:szCs w:val="28"/>
        </w:rPr>
        <w:t>i</w:t>
      </w:r>
      <w:r>
        <w:rPr>
          <w:sz w:val="28"/>
          <w:szCs w:val="28"/>
        </w:rPr>
        <w:t>té ? Hé</w:t>
      </w:r>
      <w:proofErr w:type="spellStart"/>
      <w:r>
        <w:rPr>
          <w:sz w:val="28"/>
          <w:szCs w:val="28"/>
          <w:lang w:val="it-IT"/>
        </w:rPr>
        <w:t>las</w:t>
      </w:r>
      <w:proofErr w:type="spellEnd"/>
      <w:r>
        <w:rPr>
          <w:sz w:val="28"/>
          <w:szCs w:val="28"/>
          <w:lang w:val="it-IT"/>
        </w:rPr>
        <w:t>, non... L</w:t>
      </w:r>
      <w:r>
        <w:rPr>
          <w:sz w:val="28"/>
          <w:szCs w:val="28"/>
        </w:rPr>
        <w:t>’é</w:t>
      </w:r>
      <w:r>
        <w:rPr>
          <w:sz w:val="28"/>
          <w:szCs w:val="28"/>
          <w:lang w:val="it-IT"/>
        </w:rPr>
        <w:t xml:space="preserve">cole </w:t>
      </w:r>
      <w:proofErr w:type="spellStart"/>
      <w:r>
        <w:rPr>
          <w:sz w:val="28"/>
          <w:szCs w:val="28"/>
          <w:lang w:val="it-IT"/>
        </w:rPr>
        <w:t>aggrave</w:t>
      </w:r>
      <w:proofErr w:type="spellEnd"/>
      <w:r>
        <w:rPr>
          <w:sz w:val="28"/>
          <w:szCs w:val="28"/>
          <w:lang w:val="it-IT"/>
        </w:rPr>
        <w:t xml:space="preserve"> m</w:t>
      </w:r>
      <w:proofErr w:type="spellStart"/>
      <w:r>
        <w:rPr>
          <w:sz w:val="28"/>
          <w:szCs w:val="28"/>
        </w:rPr>
        <w:t>ême</w:t>
      </w:r>
      <w:proofErr w:type="spellEnd"/>
      <w:r>
        <w:rPr>
          <w:sz w:val="28"/>
          <w:szCs w:val="28"/>
        </w:rPr>
        <w:t xml:space="preserve"> les inégalités sociales entre les élèves. Et La Belgique est une très mauvaise élève dans ce domaine.</w:t>
      </w:r>
    </w:p>
    <w:p w14:paraId="62FD88F7" w14:textId="77777777" w:rsidR="00015222" w:rsidRDefault="008709BE">
      <w:pPr>
        <w:pStyle w:val="CorpsA"/>
        <w:widowControl w:val="0"/>
        <w:spacing w:line="360" w:lineRule="auto"/>
        <w:rPr>
          <w:sz w:val="28"/>
          <w:szCs w:val="28"/>
          <w:shd w:val="clear" w:color="auto" w:fill="FFFFFF"/>
        </w:rPr>
      </w:pPr>
      <w:r>
        <w:rPr>
          <w:sz w:val="28"/>
          <w:szCs w:val="28"/>
        </w:rPr>
        <w:t>Quand on parle d’inégalités scolaires, on veut dire que l’origine sociale des élèves détermine leurs chances de réussite scolaire. Ou, dit plus simpl</w:t>
      </w:r>
      <w:r>
        <w:rPr>
          <w:sz w:val="28"/>
          <w:szCs w:val="28"/>
        </w:rPr>
        <w:t>e</w:t>
      </w:r>
      <w:r>
        <w:rPr>
          <w:sz w:val="28"/>
          <w:szCs w:val="28"/>
        </w:rPr>
        <w:t>ment, les élèves de familles aisées réussissent mieux à l’école que les élèves de familles plus pauvres.</w:t>
      </w:r>
    </w:p>
    <w:p w14:paraId="337C5C33" w14:textId="77777777" w:rsidR="00015222" w:rsidRDefault="008709BE">
      <w:pPr>
        <w:pStyle w:val="CorpsA"/>
        <w:widowControl w:val="0"/>
        <w:spacing w:line="360" w:lineRule="auto"/>
        <w:rPr>
          <w:rStyle w:val="Aucun"/>
          <w:sz w:val="28"/>
          <w:szCs w:val="28"/>
          <w:shd w:val="clear" w:color="auto" w:fill="FFFFFF"/>
        </w:rPr>
      </w:pPr>
      <w:r>
        <w:rPr>
          <w:sz w:val="28"/>
          <w:szCs w:val="28"/>
        </w:rPr>
        <w:t>En Belgique francophone, on constate, par exemple, que les enfants de f</w:t>
      </w:r>
      <w:r>
        <w:rPr>
          <w:sz w:val="28"/>
          <w:szCs w:val="28"/>
        </w:rPr>
        <w:t>a</w:t>
      </w:r>
      <w:r>
        <w:rPr>
          <w:sz w:val="28"/>
          <w:szCs w:val="28"/>
        </w:rPr>
        <w:t xml:space="preserve">milles populaires redoublent plus souvent. Les enfants de familles en </w:t>
      </w:r>
      <w:hyperlink r:id="rId9" w:history="1">
        <w:r>
          <w:rPr>
            <w:rStyle w:val="Hyperlink0"/>
          </w:rPr>
          <w:t>préc</w:t>
        </w:r>
        <w:r>
          <w:rPr>
            <w:rStyle w:val="Hyperlink0"/>
          </w:rPr>
          <w:t>a</w:t>
        </w:r>
        <w:r>
          <w:rPr>
            <w:rStyle w:val="Hyperlink0"/>
          </w:rPr>
          <w:t>rité</w:t>
        </w:r>
      </w:hyperlink>
      <w:r>
        <w:rPr>
          <w:rStyle w:val="Aucun"/>
          <w:sz w:val="28"/>
          <w:szCs w:val="28"/>
        </w:rPr>
        <w:t xml:space="preserve"> vont moins loin dans les études (1). Ils sont aussi plus souvent dirigés vers l’enseignement technique ou professionnel. Ce n’est pas grave en soi. L’idée n’est pas de dire que l’enseignement technique et professionnel est moins bon que les autres. Mais la question est de savoir si c’est vraiment le choix de l’élève et de sa famille ou un choix imposé par la machine scolaire. Par contre, les enfants de familles aisées poursuivent le plus souvent dans l’enseignement général. Et les personnes les plus diplômées viennent presque toujours des milieux les plus aisés. On constate donc que, le plus souvent, chacun reste dans la « </w:t>
      </w:r>
      <w:r>
        <w:rPr>
          <w:rStyle w:val="Aucun"/>
          <w:sz w:val="28"/>
          <w:szCs w:val="28"/>
          <w:lang w:val="en-US"/>
        </w:rPr>
        <w:t>case</w:t>
      </w:r>
      <w:r>
        <w:rPr>
          <w:rStyle w:val="Aucun"/>
          <w:sz w:val="28"/>
          <w:szCs w:val="28"/>
          <w:lang w:val="it-IT"/>
        </w:rPr>
        <w:t> » de sa classe sociale.</w:t>
      </w:r>
    </w:p>
    <w:p w14:paraId="44E9DCA8"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Des causes multiples</w:t>
      </w:r>
    </w:p>
    <w:p w14:paraId="5AC2E17C" w14:textId="77777777" w:rsidR="00015222" w:rsidRDefault="008709BE">
      <w:pPr>
        <w:pStyle w:val="CorpsA"/>
        <w:widowControl w:val="0"/>
        <w:spacing w:line="360" w:lineRule="auto"/>
        <w:rPr>
          <w:rStyle w:val="Aucun"/>
          <w:sz w:val="28"/>
          <w:szCs w:val="28"/>
          <w:shd w:val="clear" w:color="auto" w:fill="FFFFFF"/>
        </w:rPr>
      </w:pPr>
      <w:r>
        <w:rPr>
          <w:rStyle w:val="Aucun"/>
          <w:sz w:val="28"/>
          <w:szCs w:val="28"/>
          <w:lang w:val="it-IT"/>
        </w:rPr>
        <w:t>Qu</w:t>
      </w:r>
      <w:r>
        <w:rPr>
          <w:rStyle w:val="Aucun"/>
          <w:sz w:val="28"/>
          <w:szCs w:val="28"/>
        </w:rPr>
        <w:t>’est-ce qui explique que les uns, les élèves de familles aisées, réussissent et que les autres, les élèves de familles populaires, ratent</w:t>
      </w:r>
      <w:proofErr w:type="gramStart"/>
      <w:r>
        <w:rPr>
          <w:rStyle w:val="Aucun"/>
          <w:sz w:val="28"/>
          <w:szCs w:val="28"/>
        </w:rPr>
        <w:t> ?</w:t>
      </w:r>
      <w:proofErr w:type="gramEnd"/>
      <w:r>
        <w:rPr>
          <w:rStyle w:val="Aucun"/>
          <w:sz w:val="28"/>
          <w:szCs w:val="28"/>
        </w:rPr>
        <w:t xml:space="preserve"> Tout enfant est pourtant capable de comprendre, de travailler, de faire des efforts. Tout e</w:t>
      </w:r>
      <w:r>
        <w:rPr>
          <w:rStyle w:val="Aucun"/>
          <w:sz w:val="28"/>
          <w:szCs w:val="28"/>
        </w:rPr>
        <w:t>n</w:t>
      </w:r>
      <w:r>
        <w:rPr>
          <w:rStyle w:val="Aucun"/>
          <w:sz w:val="28"/>
          <w:szCs w:val="28"/>
        </w:rPr>
        <w:t>fant peut apprendre si on lui donne les outils adaptés, si on l’accompagne dans l’apprentissage, si on lui fait confiance. Alors pourquoi tous les élèves n’ont-ils pas les mêmes chances de réussite ? Pourquoi ne sont-ils pas à égalité pour choisir leur filière, leurs études, leur avenir ?</w:t>
      </w:r>
    </w:p>
    <w:p w14:paraId="015144B1"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Parmi les explications, il y a le fait que la culture scolaire est plus proche des habitudes culturelles des familles aisées que de celles des familles pop</w:t>
      </w:r>
      <w:r>
        <w:rPr>
          <w:rStyle w:val="Aucun"/>
          <w:sz w:val="28"/>
          <w:szCs w:val="28"/>
        </w:rPr>
        <w:t>u</w:t>
      </w:r>
      <w:r>
        <w:rPr>
          <w:rStyle w:val="Aucun"/>
          <w:sz w:val="28"/>
          <w:szCs w:val="28"/>
        </w:rPr>
        <w:t>laires. Comme le dit un rapport d’un groupe de réflexion belge sur l’école (2) : « Cela ne veut absolument pas dire que la culture populaire est plus simpliste ou moins “cultivée”. L’école fonctionne souvent avec les habitudes scolaires des familles aisées. Par exemple, le moyen d’apprentissage privil</w:t>
      </w:r>
      <w:r>
        <w:rPr>
          <w:rStyle w:val="Aucun"/>
          <w:sz w:val="28"/>
          <w:szCs w:val="28"/>
        </w:rPr>
        <w:t>é</w:t>
      </w:r>
      <w:r>
        <w:rPr>
          <w:rStyle w:val="Aucun"/>
          <w:sz w:val="28"/>
          <w:szCs w:val="28"/>
        </w:rPr>
        <w:t xml:space="preserve">gié à l’école est la lecture, activité </w:t>
      </w:r>
      <w:r>
        <w:rPr>
          <w:rStyle w:val="Aucun"/>
          <w:sz w:val="28"/>
          <w:szCs w:val="28"/>
          <w:lang w:val="es-ES_tradnl"/>
        </w:rPr>
        <w:t>que l</w:t>
      </w:r>
      <w:r>
        <w:rPr>
          <w:rStyle w:val="Aucun"/>
          <w:sz w:val="28"/>
          <w:szCs w:val="28"/>
        </w:rPr>
        <w:t>’on pratique davantage chez les riches que chez les pauvres. »</w:t>
      </w:r>
    </w:p>
    <w:p w14:paraId="25C4EA55"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 xml:space="preserve">Il y a aussi le fait que les familles plus aisées connaissent souvent mieux le fonctionnement et les codes de l’école. Elles connaissent, par exemple, mieux les </w:t>
      </w:r>
      <w:proofErr w:type="spellStart"/>
      <w:r>
        <w:rPr>
          <w:rStyle w:val="Aucun"/>
          <w:sz w:val="28"/>
          <w:szCs w:val="28"/>
        </w:rPr>
        <w:t>diffé</w:t>
      </w:r>
      <w:proofErr w:type="spellEnd"/>
      <w:r>
        <w:rPr>
          <w:rStyle w:val="Aucun"/>
          <w:sz w:val="28"/>
          <w:szCs w:val="28"/>
          <w:lang w:val="pt-PT"/>
        </w:rPr>
        <w:t xml:space="preserve">rentes </w:t>
      </w:r>
      <w:r>
        <w:rPr>
          <w:rStyle w:val="Aucun"/>
          <w:sz w:val="28"/>
          <w:szCs w:val="28"/>
        </w:rPr>
        <w:t xml:space="preserve">écoles et leur type d’enseignement. Et elles savent quelles conséquences cela aura de mettre leur enfant dans une filière qu’il n’a pas choisie. Ainsi, on lit dans le même rapport (3) : « Ainsi, elles vont pousser leurs rejetons à s’inscrire dans des </w:t>
      </w:r>
      <w:hyperlink r:id="rId10" w:history="1">
        <w:r>
          <w:rPr>
            <w:rStyle w:val="Hyperlink0"/>
          </w:rPr>
          <w:t>filières</w:t>
        </w:r>
      </w:hyperlink>
      <w:r>
        <w:rPr>
          <w:rStyle w:val="Aucun"/>
          <w:sz w:val="28"/>
          <w:szCs w:val="28"/>
        </w:rPr>
        <w:t xml:space="preserve"> prestigieuses et à suivre de longues études. Par ailleurs, suite à un échec, elles vont souvent refuser un déclassement. »</w:t>
      </w:r>
    </w:p>
    <w:p w14:paraId="0E5E82EB"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Un rapport sur l’Égalité des chances à l’école (4) souligne également ceci : « Le chômage, la précarité professionnelle et la montée de la pauvreté, qui frappe notamment les familles monoparentales, placent les enfants des f</w:t>
      </w:r>
      <w:r>
        <w:rPr>
          <w:rStyle w:val="Aucun"/>
          <w:sz w:val="28"/>
          <w:szCs w:val="28"/>
        </w:rPr>
        <w:t>a</w:t>
      </w:r>
      <w:r>
        <w:rPr>
          <w:rStyle w:val="Aucun"/>
          <w:sz w:val="28"/>
          <w:szCs w:val="28"/>
        </w:rPr>
        <w:t>milles les plus démunies dans des conditions d’é</w:t>
      </w:r>
      <w:proofErr w:type="spellStart"/>
      <w:r>
        <w:rPr>
          <w:rStyle w:val="Aucun"/>
          <w:sz w:val="28"/>
          <w:szCs w:val="28"/>
          <w:lang w:val="it-IT"/>
        </w:rPr>
        <w:t>tude</w:t>
      </w:r>
      <w:proofErr w:type="spellEnd"/>
      <w:r>
        <w:rPr>
          <w:rStyle w:val="Aucun"/>
          <w:sz w:val="28"/>
          <w:szCs w:val="28"/>
          <w:lang w:val="it-IT"/>
        </w:rPr>
        <w:t xml:space="preserve"> </w:t>
      </w:r>
      <w:proofErr w:type="spellStart"/>
      <w:r>
        <w:rPr>
          <w:rStyle w:val="Aucun"/>
          <w:sz w:val="28"/>
          <w:szCs w:val="28"/>
          <w:lang w:val="it-IT"/>
        </w:rPr>
        <w:t>difficiles</w:t>
      </w:r>
      <w:proofErr w:type="spellEnd"/>
      <w:r>
        <w:rPr>
          <w:rStyle w:val="Aucun"/>
          <w:sz w:val="28"/>
          <w:szCs w:val="28"/>
          <w:lang w:val="it-IT"/>
        </w:rPr>
        <w:t xml:space="preserve">. » </w:t>
      </w:r>
      <w:r>
        <w:rPr>
          <w:rStyle w:val="Aucun"/>
          <w:sz w:val="28"/>
          <w:szCs w:val="28"/>
        </w:rPr>
        <w:t>Certains parents n’ont en effet pas le temps d’</w:t>
      </w:r>
      <w:proofErr w:type="spellStart"/>
      <w:r>
        <w:rPr>
          <w:rStyle w:val="Aucun"/>
          <w:sz w:val="28"/>
          <w:szCs w:val="28"/>
          <w:lang w:val="it-IT"/>
        </w:rPr>
        <w:t>accompagner</w:t>
      </w:r>
      <w:proofErr w:type="spellEnd"/>
      <w:r>
        <w:rPr>
          <w:rStyle w:val="Aucun"/>
          <w:sz w:val="28"/>
          <w:szCs w:val="28"/>
          <w:lang w:val="it-IT"/>
        </w:rPr>
        <w:t xml:space="preserve"> la </w:t>
      </w:r>
      <w:proofErr w:type="spellStart"/>
      <w:r>
        <w:rPr>
          <w:rStyle w:val="Aucun"/>
          <w:sz w:val="28"/>
          <w:szCs w:val="28"/>
          <w:lang w:val="it-IT"/>
        </w:rPr>
        <w:t>scolarit</w:t>
      </w:r>
      <w:proofErr w:type="spellEnd"/>
      <w:r>
        <w:rPr>
          <w:rStyle w:val="Aucun"/>
          <w:sz w:val="28"/>
          <w:szCs w:val="28"/>
        </w:rPr>
        <w:t>é de leurs e</w:t>
      </w:r>
      <w:r>
        <w:rPr>
          <w:rStyle w:val="Aucun"/>
          <w:sz w:val="28"/>
          <w:szCs w:val="28"/>
        </w:rPr>
        <w:t>n</w:t>
      </w:r>
      <w:r>
        <w:rPr>
          <w:rStyle w:val="Aucun"/>
          <w:sz w:val="28"/>
          <w:szCs w:val="28"/>
        </w:rPr>
        <w:t>fants, parce qu’ils sont seuls ou parce qu’ils travaillent à horaires dé</w:t>
      </w:r>
      <w:proofErr w:type="spellStart"/>
      <w:r>
        <w:rPr>
          <w:rStyle w:val="Aucun"/>
          <w:sz w:val="28"/>
          <w:szCs w:val="28"/>
          <w:lang w:val="en-US"/>
        </w:rPr>
        <w:t>cal</w:t>
      </w:r>
      <w:r>
        <w:rPr>
          <w:rStyle w:val="Aucun"/>
          <w:sz w:val="28"/>
          <w:szCs w:val="28"/>
        </w:rPr>
        <w:t>és</w:t>
      </w:r>
      <w:proofErr w:type="spellEnd"/>
      <w:r>
        <w:rPr>
          <w:rStyle w:val="Aucun"/>
          <w:sz w:val="28"/>
          <w:szCs w:val="28"/>
        </w:rPr>
        <w:t>, ce qui est le plus souvent le cas pour les emplois précaires et mal payé</w:t>
      </w:r>
      <w:r>
        <w:rPr>
          <w:rStyle w:val="Aucun"/>
          <w:sz w:val="28"/>
          <w:szCs w:val="28"/>
          <w:lang w:val="pt-PT"/>
        </w:rPr>
        <w:t>s. D</w:t>
      </w:r>
      <w:r>
        <w:rPr>
          <w:rStyle w:val="Aucun"/>
          <w:sz w:val="28"/>
          <w:szCs w:val="28"/>
        </w:rPr>
        <w:t>’autres ne maitrisent pas bien la langue ou n’ont pas les moyens de payer des cours particuliers. Dans d’autres cas encore, les enfants n’ont pas un endroit assez au calme pour étudier, parce que leur logement est trop petit. Tout cela et bien d’autres choses encore font que les enfants ne sont pas à égalité dans les apprentissages.</w:t>
      </w:r>
    </w:p>
    <w:p w14:paraId="5AD12DA6"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Une école qui renforce les inégalités</w:t>
      </w:r>
    </w:p>
    <w:p w14:paraId="25D12B4F"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On aurait tendance à penser que l’é</w:t>
      </w:r>
      <w:r>
        <w:rPr>
          <w:rStyle w:val="Aucun"/>
          <w:sz w:val="28"/>
          <w:szCs w:val="28"/>
          <w:lang w:val="it-IT"/>
        </w:rPr>
        <w:t>cole r</w:t>
      </w:r>
      <w:proofErr w:type="spellStart"/>
      <w:r>
        <w:rPr>
          <w:rStyle w:val="Aucun"/>
          <w:sz w:val="28"/>
          <w:szCs w:val="28"/>
        </w:rPr>
        <w:t>éduit</w:t>
      </w:r>
      <w:proofErr w:type="spellEnd"/>
      <w:r>
        <w:rPr>
          <w:rStyle w:val="Aucun"/>
          <w:sz w:val="28"/>
          <w:szCs w:val="28"/>
        </w:rPr>
        <w:t xml:space="preserve"> les inégalités sociales, puisqu’à l’école, tous les enfants se retrouvent dans la même situation d’apprentissage. Et pourtant, le système scolaire tend au contraire à renfo</w:t>
      </w:r>
      <w:r>
        <w:rPr>
          <w:rStyle w:val="Aucun"/>
          <w:sz w:val="28"/>
          <w:szCs w:val="28"/>
        </w:rPr>
        <w:t>r</w:t>
      </w:r>
      <w:r>
        <w:rPr>
          <w:rStyle w:val="Aucun"/>
          <w:sz w:val="28"/>
          <w:szCs w:val="28"/>
        </w:rPr>
        <w:t xml:space="preserve">cer ces inégalités sociales, surtout en Belgique. </w:t>
      </w:r>
      <w:r>
        <w:rPr>
          <w:rStyle w:val="Aucun"/>
          <w:noProof/>
          <w:sz w:val="28"/>
          <w:szCs w:val="28"/>
          <w:shd w:val="clear" w:color="auto" w:fill="FFFFFF"/>
        </w:rPr>
        <w:drawing>
          <wp:inline distT="0" distB="0" distL="0" distR="0" wp14:anchorId="11F6BC4D" wp14:editId="41A289AC">
            <wp:extent cx="127000" cy="127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64774A5E"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Pour mieux comprendre, plusieurs études ont comparé l’école en Fédération Wallonie-Bruxelles avec celle d’autres pays. Elles ont mis en évidence pl</w:t>
      </w:r>
      <w:r>
        <w:rPr>
          <w:rStyle w:val="Aucun"/>
          <w:sz w:val="28"/>
          <w:szCs w:val="28"/>
        </w:rPr>
        <w:t>u</w:t>
      </w:r>
      <w:r>
        <w:rPr>
          <w:rStyle w:val="Aucun"/>
          <w:sz w:val="28"/>
          <w:szCs w:val="28"/>
        </w:rPr>
        <w:t>sieurs constantes.</w:t>
      </w:r>
    </w:p>
    <w:p w14:paraId="4F6CDBBA"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Tout d’abord, les pays les plus inégalitaires sont ceux dont le système sc</w:t>
      </w:r>
      <w:r>
        <w:rPr>
          <w:rStyle w:val="Aucun"/>
          <w:sz w:val="28"/>
          <w:szCs w:val="28"/>
        </w:rPr>
        <w:t>o</w:t>
      </w:r>
      <w:r>
        <w:rPr>
          <w:rStyle w:val="Aucun"/>
          <w:sz w:val="28"/>
          <w:szCs w:val="28"/>
        </w:rPr>
        <w:t>laire est le plus divisé en filières (enseignement général, technique ou pr</w:t>
      </w:r>
      <w:r>
        <w:rPr>
          <w:rStyle w:val="Aucun"/>
          <w:sz w:val="28"/>
          <w:szCs w:val="28"/>
        </w:rPr>
        <w:t>o</w:t>
      </w:r>
      <w:r>
        <w:rPr>
          <w:rStyle w:val="Aucun"/>
          <w:sz w:val="28"/>
          <w:szCs w:val="28"/>
        </w:rPr>
        <w:t>fessionnel). Plus tôt on demande à des élèves de choisir une orientation sc</w:t>
      </w:r>
      <w:r>
        <w:rPr>
          <w:rStyle w:val="Aucun"/>
          <w:sz w:val="28"/>
          <w:szCs w:val="28"/>
        </w:rPr>
        <w:t>o</w:t>
      </w:r>
      <w:r>
        <w:rPr>
          <w:rStyle w:val="Aucun"/>
          <w:sz w:val="28"/>
          <w:szCs w:val="28"/>
        </w:rPr>
        <w:t>laire, plus les inégalités augmentent. Dans les pays o</w:t>
      </w:r>
      <w:r>
        <w:rPr>
          <w:rStyle w:val="Aucun"/>
          <w:sz w:val="28"/>
          <w:szCs w:val="28"/>
          <w:lang w:val="it-IT"/>
        </w:rPr>
        <w:t xml:space="preserve">ù </w:t>
      </w:r>
      <w:r>
        <w:rPr>
          <w:rStyle w:val="Aucun"/>
          <w:sz w:val="28"/>
          <w:szCs w:val="28"/>
        </w:rPr>
        <w:t xml:space="preserve">les élèves suivent le même cursus jusqu’à 15 ou 16 ans, il y a moins d’inégalités scolaires. </w:t>
      </w:r>
      <w:r>
        <w:rPr>
          <w:rStyle w:val="Aucun"/>
          <w:noProof/>
          <w:sz w:val="28"/>
          <w:szCs w:val="28"/>
          <w:shd w:val="clear" w:color="auto" w:fill="FFFFFF"/>
        </w:rPr>
        <w:drawing>
          <wp:inline distT="0" distB="0" distL="0" distR="0" wp14:anchorId="13887210" wp14:editId="748C9CD6">
            <wp:extent cx="127000" cy="127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1E3657C6"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Or, en Belgique, le choix de l’orientation se fait à 14 ans, et même à 12 ans, au moment du choix de l’école secondaire. En Fédération Wallonie-Bruxelles, le Pacte pour un enseignement d’Excellence, qui vise à renforcer la qualité de l’enseignement, prévoit d’élargir le « tronc commun</w:t>
      </w:r>
      <w:r>
        <w:rPr>
          <w:rStyle w:val="Aucun"/>
          <w:sz w:val="28"/>
          <w:szCs w:val="28"/>
          <w:lang w:val="it-IT"/>
        </w:rPr>
        <w:t xml:space="preserve"> » </w:t>
      </w:r>
      <w:r>
        <w:rPr>
          <w:rStyle w:val="Aucun"/>
          <w:sz w:val="28"/>
          <w:szCs w:val="28"/>
        </w:rPr>
        <w:t>jusqu’à 15 ans. Mais ce projet n’est pas encore appliqué.</w:t>
      </w:r>
    </w:p>
    <w:p w14:paraId="25D1FB4E"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Ensuite, les inégalités scolaires seraient liées au redoublement. Si on co</w:t>
      </w:r>
      <w:r>
        <w:rPr>
          <w:rStyle w:val="Aucun"/>
          <w:sz w:val="28"/>
          <w:szCs w:val="28"/>
        </w:rPr>
        <w:t>m</w:t>
      </w:r>
      <w:r>
        <w:rPr>
          <w:rStyle w:val="Aucun"/>
          <w:sz w:val="28"/>
          <w:szCs w:val="28"/>
        </w:rPr>
        <w:t>pare le système scolaire belge à celui d’autres pays, on remarque que dans les pays qui font plus souvent redoubler les élèves sont plus inégalitaires. Par contre, les pays qui préfèrent fournir une aide aux élèves plutôt que de les faire doubler sont plus égalitaires.</w:t>
      </w:r>
    </w:p>
    <w:p w14:paraId="03A2B7E8"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 xml:space="preserve">Enfin, il y a la question de la </w:t>
      </w:r>
      <w:hyperlink r:id="rId11" w:history="1">
        <w:proofErr w:type="spellStart"/>
        <w:r>
          <w:rPr>
            <w:rStyle w:val="Hyperlink1"/>
          </w:rPr>
          <w:t>mixit</w:t>
        </w:r>
        <w:proofErr w:type="spellEnd"/>
        <w:r>
          <w:rPr>
            <w:rStyle w:val="Hyperlink0"/>
          </w:rPr>
          <w:t>é sociale</w:t>
        </w:r>
      </w:hyperlink>
      <w:r>
        <w:rPr>
          <w:rStyle w:val="Aucun"/>
          <w:sz w:val="28"/>
          <w:szCs w:val="28"/>
        </w:rPr>
        <w:t xml:space="preserve"> dans les écoles. Certaines écoles rassemblent des élèves d’un même milieu social. Cela ne fait qu’accentuer les inégalité</w:t>
      </w:r>
      <w:r>
        <w:rPr>
          <w:rStyle w:val="Aucun"/>
          <w:sz w:val="28"/>
          <w:szCs w:val="28"/>
          <w:lang w:val="it-IT"/>
        </w:rPr>
        <w:t>s. Le r</w:t>
      </w:r>
      <w:proofErr w:type="spellStart"/>
      <w:r>
        <w:rPr>
          <w:rStyle w:val="Aucun"/>
          <w:sz w:val="28"/>
          <w:szCs w:val="28"/>
        </w:rPr>
        <w:t>écent</w:t>
      </w:r>
      <w:proofErr w:type="spellEnd"/>
      <w:r>
        <w:rPr>
          <w:rStyle w:val="Aucun"/>
          <w:sz w:val="28"/>
          <w:szCs w:val="28"/>
        </w:rPr>
        <w:t xml:space="preserve"> </w:t>
      </w:r>
      <w:hyperlink r:id="rId12" w:history="1">
        <w:r>
          <w:rPr>
            <w:rStyle w:val="Hyperlink0"/>
          </w:rPr>
          <w:t>Dé</w:t>
        </w:r>
        <w:proofErr w:type="spellStart"/>
        <w:r>
          <w:rPr>
            <w:rStyle w:val="Aucun"/>
            <w:sz w:val="28"/>
            <w:szCs w:val="28"/>
            <w:u w:val="single"/>
            <w:lang w:val="it-IT"/>
          </w:rPr>
          <w:t>cret</w:t>
        </w:r>
        <w:proofErr w:type="spellEnd"/>
      </w:hyperlink>
      <w:r>
        <w:rPr>
          <w:rStyle w:val="Aucun"/>
          <w:sz w:val="28"/>
          <w:szCs w:val="28"/>
        </w:rPr>
        <w:t xml:space="preserve"> Inscription, qui organise les inscriptions en </w:t>
      </w:r>
      <w:proofErr w:type="spellStart"/>
      <w:r>
        <w:rPr>
          <w:rStyle w:val="Aucun"/>
          <w:sz w:val="28"/>
          <w:szCs w:val="28"/>
        </w:rPr>
        <w:t>premiè</w:t>
      </w:r>
      <w:proofErr w:type="spellEnd"/>
      <w:r>
        <w:rPr>
          <w:rStyle w:val="Aucun"/>
          <w:sz w:val="28"/>
          <w:szCs w:val="28"/>
          <w:lang w:val="it-IT"/>
        </w:rPr>
        <w:t xml:space="preserve">re </w:t>
      </w:r>
      <w:proofErr w:type="spellStart"/>
      <w:r>
        <w:rPr>
          <w:rStyle w:val="Aucun"/>
          <w:sz w:val="28"/>
          <w:szCs w:val="28"/>
          <w:lang w:val="it-IT"/>
        </w:rPr>
        <w:t>ann</w:t>
      </w:r>
      <w:r>
        <w:rPr>
          <w:rStyle w:val="Aucun"/>
          <w:sz w:val="28"/>
          <w:szCs w:val="28"/>
        </w:rPr>
        <w:t>ée</w:t>
      </w:r>
      <w:proofErr w:type="spellEnd"/>
      <w:r>
        <w:rPr>
          <w:rStyle w:val="Aucun"/>
          <w:sz w:val="28"/>
          <w:szCs w:val="28"/>
        </w:rPr>
        <w:t xml:space="preserve"> de l’enseignement secondaire vise à améliorer la mixité s</w:t>
      </w:r>
      <w:r>
        <w:rPr>
          <w:rStyle w:val="Aucun"/>
          <w:sz w:val="28"/>
          <w:szCs w:val="28"/>
        </w:rPr>
        <w:t>o</w:t>
      </w:r>
      <w:r>
        <w:rPr>
          <w:rStyle w:val="Aucun"/>
          <w:sz w:val="28"/>
          <w:szCs w:val="28"/>
        </w:rPr>
        <w:t>ciale, mais on n’y est pas encore.</w:t>
      </w:r>
    </w:p>
    <w:p w14:paraId="1475E739"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Quelles solutions ?</w:t>
      </w:r>
    </w:p>
    <w:p w14:paraId="0A342211"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Pour lutter contre les inégalités scolaires, il y a plusieurs solutions. On sait très bien que des classes moins nombreuses permettent à plus d’enfants de suivre et de réussir. C’est le cas aussi quand, dans certains cours, deux pr</w:t>
      </w:r>
      <w:r>
        <w:rPr>
          <w:rStyle w:val="Aucun"/>
          <w:sz w:val="28"/>
          <w:szCs w:val="28"/>
        </w:rPr>
        <w:t>o</w:t>
      </w:r>
      <w:r>
        <w:rPr>
          <w:rStyle w:val="Aucun"/>
          <w:sz w:val="28"/>
          <w:szCs w:val="28"/>
        </w:rPr>
        <w:t>fesseurs encadrent en même temps la classe. Mais il s’agit aussi de co</w:t>
      </w:r>
      <w:r>
        <w:rPr>
          <w:rStyle w:val="Aucun"/>
          <w:sz w:val="28"/>
          <w:szCs w:val="28"/>
        </w:rPr>
        <w:t>m</w:t>
      </w:r>
      <w:r>
        <w:rPr>
          <w:rStyle w:val="Aucun"/>
          <w:sz w:val="28"/>
          <w:szCs w:val="28"/>
        </w:rPr>
        <w:t xml:space="preserve">battre certaines idées </w:t>
      </w:r>
      <w:proofErr w:type="spellStart"/>
      <w:r>
        <w:rPr>
          <w:rStyle w:val="Aucun"/>
          <w:sz w:val="28"/>
          <w:szCs w:val="28"/>
        </w:rPr>
        <w:t>re</w:t>
      </w:r>
      <w:proofErr w:type="spellEnd"/>
      <w:r>
        <w:rPr>
          <w:rStyle w:val="Aucun"/>
          <w:sz w:val="28"/>
          <w:szCs w:val="28"/>
          <w:lang w:val="pt-PT"/>
        </w:rPr>
        <w:t>ç</w:t>
      </w:r>
      <w:proofErr w:type="spellStart"/>
      <w:r>
        <w:rPr>
          <w:rStyle w:val="Aucun"/>
          <w:sz w:val="28"/>
          <w:szCs w:val="28"/>
        </w:rPr>
        <w:t>ues</w:t>
      </w:r>
      <w:proofErr w:type="spellEnd"/>
      <w:r>
        <w:rPr>
          <w:rStyle w:val="Aucun"/>
          <w:sz w:val="28"/>
          <w:szCs w:val="28"/>
        </w:rPr>
        <w:t>. Par exemple, il faut faire prendre conscience que les élèves en difficulté ne vont pas faire descendre la moyenne de la classe, car : « En relevant le niveau des plus faibles, on augmente le niveau moyen, ce qui a pour effet d’augmenter à son tour les ambitions des mei</w:t>
      </w:r>
      <w:r>
        <w:rPr>
          <w:rStyle w:val="Aucun"/>
          <w:sz w:val="28"/>
          <w:szCs w:val="28"/>
        </w:rPr>
        <w:t>l</w:t>
      </w:r>
      <w:r>
        <w:rPr>
          <w:rStyle w:val="Aucun"/>
          <w:sz w:val="28"/>
          <w:szCs w:val="28"/>
        </w:rPr>
        <w:t>leures.</w:t>
      </w:r>
      <w:r>
        <w:rPr>
          <w:rStyle w:val="Aucun"/>
          <w:sz w:val="28"/>
          <w:szCs w:val="28"/>
          <w:lang w:val="it-IT"/>
        </w:rPr>
        <w:t xml:space="preserve"> » </w:t>
      </w:r>
      <w:r>
        <w:rPr>
          <w:rStyle w:val="Aucun"/>
          <w:sz w:val="28"/>
          <w:szCs w:val="28"/>
        </w:rPr>
        <w:t>(5) Et il faut faire comprendre que tout élève est au départ capable de réussir.</w:t>
      </w:r>
      <w:r>
        <w:rPr>
          <w:rStyle w:val="Aucun"/>
          <w:noProof/>
          <w:sz w:val="28"/>
          <w:szCs w:val="28"/>
          <w:shd w:val="clear" w:color="auto" w:fill="FFFFFF"/>
        </w:rPr>
        <w:drawing>
          <wp:inline distT="0" distB="0" distL="0" distR="0" wp14:anchorId="5169B374" wp14:editId="5F1650C4">
            <wp:extent cx="127000" cy="127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0D0BAE09" w14:textId="77777777" w:rsidR="00015222" w:rsidRDefault="008709BE">
      <w:pPr>
        <w:pStyle w:val="CorpsA"/>
        <w:widowControl w:val="0"/>
        <w:spacing w:line="360" w:lineRule="auto"/>
        <w:rPr>
          <w:rStyle w:val="Aucun"/>
          <w:sz w:val="28"/>
          <w:szCs w:val="28"/>
          <w:shd w:val="clear" w:color="auto" w:fill="FFFFFF"/>
        </w:rPr>
      </w:pPr>
      <w:proofErr w:type="gramStart"/>
      <w:r>
        <w:rPr>
          <w:rStyle w:val="Aucun"/>
          <w:sz w:val="28"/>
          <w:szCs w:val="28"/>
          <w:lang w:val="it-IT"/>
        </w:rPr>
        <w:t>Il s</w:t>
      </w:r>
      <w:r>
        <w:rPr>
          <w:rStyle w:val="Aucun"/>
          <w:sz w:val="28"/>
          <w:szCs w:val="28"/>
        </w:rPr>
        <w:t>’agit aussi de mieux accompagner individuellement des enfants et des jeunes en difficulté, plutôt que de les faire redoubler ou de les c</w:t>
      </w:r>
      <w:proofErr w:type="gramEnd"/>
      <w:r>
        <w:rPr>
          <w:rStyle w:val="Aucun"/>
          <w:sz w:val="28"/>
          <w:szCs w:val="28"/>
        </w:rPr>
        <w:t>lasser dans certaines filières sans leur donner le choix.</w:t>
      </w:r>
      <w:r>
        <w:rPr>
          <w:rStyle w:val="Aucun"/>
          <w:noProof/>
          <w:sz w:val="28"/>
          <w:szCs w:val="28"/>
          <w:shd w:val="clear" w:color="auto" w:fill="FFFFFF"/>
        </w:rPr>
        <w:drawing>
          <wp:inline distT="0" distB="0" distL="0" distR="0" wp14:anchorId="7625510E" wp14:editId="10A38ED5">
            <wp:extent cx="127000" cy="1270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ng"/>
                    <pic:cNvPicPr>
                      <a:picLocks noChangeAspect="1"/>
                    </pic:cNvPicPr>
                  </pic:nvPicPr>
                  <pic:blipFill>
                    <a:blip r:embed="rId8">
                      <a:extLst/>
                    </a:blip>
                    <a:stretch>
                      <a:fillRect/>
                    </a:stretch>
                  </pic:blipFill>
                  <pic:spPr>
                    <a:xfrm>
                      <a:off x="0" y="0"/>
                      <a:ext cx="127000" cy="127000"/>
                    </a:xfrm>
                    <a:prstGeom prst="rect">
                      <a:avLst/>
                    </a:prstGeom>
                    <a:ln w="12700" cap="flat">
                      <a:noFill/>
                      <a:miter lim="400000"/>
                    </a:ln>
                    <a:effectLst/>
                  </pic:spPr>
                </pic:pic>
              </a:graphicData>
            </a:graphic>
          </wp:inline>
        </w:drawing>
      </w:r>
    </w:p>
    <w:p w14:paraId="14204A2B"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Tout cela demanderait une réforme en profondeur de l’école, qui mettrait fin au système de redoublement, qui proposerait un parcours scolaire identique pour tous les élèves jusqu’à l’âge de 16 ans, par exemple.</w:t>
      </w:r>
    </w:p>
    <w:p w14:paraId="35C9FE42"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Mais une réforme de l’école, on en est loin… Et une vraie mixité sociale dans les écoles, on en est loin aussi. Alors, certaines écoles, certains enseignants se tournent vers des pratiques pédagogiques dites « actives ». Ces manières d’enseigner permettent de mettre l’élève au centre, d’ê</w:t>
      </w:r>
      <w:r>
        <w:rPr>
          <w:rStyle w:val="Aucun"/>
          <w:sz w:val="28"/>
          <w:szCs w:val="28"/>
          <w:lang w:val="it-IT"/>
        </w:rPr>
        <w:t xml:space="preserve">tre </w:t>
      </w:r>
      <w:proofErr w:type="spellStart"/>
      <w:r>
        <w:rPr>
          <w:rStyle w:val="Aucun"/>
          <w:sz w:val="28"/>
          <w:szCs w:val="28"/>
          <w:lang w:val="it-IT"/>
        </w:rPr>
        <w:t>davantage</w:t>
      </w:r>
      <w:proofErr w:type="spellEnd"/>
      <w:r>
        <w:rPr>
          <w:rStyle w:val="Aucun"/>
          <w:sz w:val="28"/>
          <w:szCs w:val="28"/>
          <w:lang w:val="it-IT"/>
        </w:rPr>
        <w:t xml:space="preserve"> </w:t>
      </w:r>
      <w:r>
        <w:rPr>
          <w:rStyle w:val="Aucun"/>
          <w:sz w:val="28"/>
          <w:szCs w:val="28"/>
        </w:rPr>
        <w:t xml:space="preserve">à </w:t>
      </w:r>
      <w:r>
        <w:rPr>
          <w:rStyle w:val="Aucun"/>
          <w:sz w:val="28"/>
          <w:szCs w:val="28"/>
          <w:lang w:val="en-US"/>
        </w:rPr>
        <w:t xml:space="preserve">son </w:t>
      </w:r>
      <w:r>
        <w:rPr>
          <w:rStyle w:val="Aucun"/>
          <w:sz w:val="28"/>
          <w:szCs w:val="28"/>
        </w:rPr>
        <w:t>écoute, de partir de son expérience, de son savoir, de son vécu et de tenir compte des différences et des qualités de chacun. Pour donner une chance à tous les élèves, peu importe leur origine sociale.</w:t>
      </w:r>
    </w:p>
    <w:p w14:paraId="212BEB04" w14:textId="77777777" w:rsidR="00015222" w:rsidRDefault="008709BE">
      <w:pPr>
        <w:pStyle w:val="CorpsA"/>
        <w:widowControl w:val="0"/>
        <w:spacing w:line="360" w:lineRule="auto"/>
        <w:rPr>
          <w:rStyle w:val="Aucun"/>
          <w:color w:val="333333"/>
          <w:sz w:val="28"/>
          <w:szCs w:val="28"/>
          <w:u w:color="333333"/>
          <w:shd w:val="clear" w:color="auto" w:fill="FFFFFF"/>
        </w:rPr>
      </w:pPr>
      <w:r>
        <w:rPr>
          <w:rStyle w:val="Aucun"/>
          <w:color w:val="333333"/>
          <w:sz w:val="28"/>
          <w:szCs w:val="28"/>
          <w:u w:color="333333"/>
        </w:rPr>
        <w:t xml:space="preserve">(1) </w:t>
      </w:r>
      <w:hyperlink r:id="rId13" w:history="1">
        <w:r>
          <w:rPr>
            <w:rStyle w:val="Hyperlink2"/>
          </w:rPr>
          <w:t>L’école renforce les inégalités</w:t>
        </w:r>
      </w:hyperlink>
    </w:p>
    <w:p w14:paraId="2CE3C568" w14:textId="77777777" w:rsidR="00015222" w:rsidRDefault="008709BE">
      <w:pPr>
        <w:pStyle w:val="CorpsA"/>
        <w:widowControl w:val="0"/>
        <w:spacing w:line="360" w:lineRule="auto"/>
        <w:rPr>
          <w:rStyle w:val="Aucun"/>
          <w:color w:val="333333"/>
          <w:sz w:val="28"/>
          <w:szCs w:val="28"/>
          <w:u w:color="333333"/>
          <w:shd w:val="clear" w:color="auto" w:fill="FFFFFF"/>
        </w:rPr>
      </w:pPr>
      <w:r>
        <w:rPr>
          <w:rStyle w:val="Aucun"/>
          <w:color w:val="333333"/>
          <w:sz w:val="28"/>
          <w:szCs w:val="28"/>
          <w:u w:color="333333"/>
        </w:rPr>
        <w:t xml:space="preserve">(2) (3) (4) et (5) </w:t>
      </w:r>
      <w:hyperlink r:id="rId14" w:history="1">
        <w:r>
          <w:rPr>
            <w:rStyle w:val="Hyperlink0"/>
          </w:rPr>
          <w:t>Rapport de l’</w:t>
        </w:r>
        <w:proofErr w:type="spellStart"/>
        <w:r>
          <w:rPr>
            <w:rStyle w:val="Hyperlink1"/>
          </w:rPr>
          <w:t>Institut</w:t>
        </w:r>
        <w:proofErr w:type="spellEnd"/>
        <w:r>
          <w:rPr>
            <w:rStyle w:val="Hyperlink1"/>
          </w:rPr>
          <w:t xml:space="preserve"> </w:t>
        </w:r>
        <w:proofErr w:type="spellStart"/>
        <w:r>
          <w:rPr>
            <w:rStyle w:val="Hyperlink1"/>
          </w:rPr>
          <w:t>Itinera</w:t>
        </w:r>
        <w:proofErr w:type="spellEnd"/>
        <w:r>
          <w:rPr>
            <w:rStyle w:val="Hyperlink1"/>
          </w:rPr>
          <w:t>, 2016</w:t>
        </w:r>
      </w:hyperlink>
    </w:p>
    <w:p w14:paraId="3918EF2A" w14:textId="77777777" w:rsidR="00015222" w:rsidRDefault="008709BE">
      <w:pPr>
        <w:pStyle w:val="CorpsA"/>
        <w:widowControl w:val="0"/>
        <w:spacing w:line="360" w:lineRule="auto"/>
        <w:rPr>
          <w:rStyle w:val="Aucun"/>
          <w:sz w:val="28"/>
          <w:szCs w:val="28"/>
          <w:shd w:val="clear" w:color="auto" w:fill="FFFFFF"/>
        </w:rPr>
      </w:pPr>
      <w:proofErr w:type="spellStart"/>
      <w:r>
        <w:rPr>
          <w:rStyle w:val="Aucun"/>
          <w:sz w:val="28"/>
          <w:szCs w:val="28"/>
          <w:lang w:val="es-ES_tradnl"/>
        </w:rPr>
        <w:t>Itinera</w:t>
      </w:r>
      <w:proofErr w:type="spellEnd"/>
      <w:r>
        <w:rPr>
          <w:rStyle w:val="Aucun"/>
          <w:sz w:val="28"/>
          <w:szCs w:val="28"/>
          <w:lang w:val="es-ES_tradnl"/>
        </w:rPr>
        <w:t xml:space="preserve"> se </w:t>
      </w:r>
      <w:proofErr w:type="spellStart"/>
      <w:r>
        <w:rPr>
          <w:rStyle w:val="Aucun"/>
          <w:sz w:val="28"/>
          <w:szCs w:val="28"/>
          <w:lang w:val="es-ES_tradnl"/>
        </w:rPr>
        <w:t>pr</w:t>
      </w:r>
      <w:r>
        <w:rPr>
          <w:rStyle w:val="Aucun"/>
          <w:sz w:val="28"/>
          <w:szCs w:val="28"/>
        </w:rPr>
        <w:t>ésente</w:t>
      </w:r>
      <w:proofErr w:type="spellEnd"/>
      <w:r>
        <w:rPr>
          <w:rStyle w:val="Aucun"/>
          <w:sz w:val="28"/>
          <w:szCs w:val="28"/>
        </w:rPr>
        <w:t xml:space="preserve"> comme un groupe de réflexion qui é</w:t>
      </w:r>
      <w:proofErr w:type="spellStart"/>
      <w:r>
        <w:rPr>
          <w:rStyle w:val="Aucun"/>
          <w:sz w:val="28"/>
          <w:szCs w:val="28"/>
          <w:lang w:val="de-DE"/>
        </w:rPr>
        <w:t>tudie</w:t>
      </w:r>
      <w:proofErr w:type="spellEnd"/>
      <w:r>
        <w:rPr>
          <w:rStyle w:val="Aucun"/>
          <w:sz w:val="28"/>
          <w:szCs w:val="28"/>
          <w:lang w:val="de-DE"/>
        </w:rPr>
        <w:t xml:space="preserve"> d</w:t>
      </w:r>
      <w:r>
        <w:rPr>
          <w:rStyle w:val="Aucun"/>
          <w:sz w:val="28"/>
          <w:szCs w:val="28"/>
        </w:rPr>
        <w:t>’importantes questions sociales en toute objectivité et dans une totale indépendance, en vue d’une amélioration de la politique.</w:t>
      </w:r>
    </w:p>
    <w:p w14:paraId="0C9BE392" w14:textId="77777777" w:rsidR="00015222" w:rsidRDefault="008709BE">
      <w:pPr>
        <w:pStyle w:val="CorpsA"/>
        <w:widowControl w:val="0"/>
        <w:spacing w:line="360" w:lineRule="auto"/>
        <w:rPr>
          <w:rStyle w:val="Aucun"/>
          <w:sz w:val="28"/>
          <w:szCs w:val="28"/>
          <w:shd w:val="clear" w:color="auto" w:fill="FFFFFF"/>
        </w:rPr>
      </w:pPr>
      <w:r>
        <w:rPr>
          <w:rStyle w:val="Aucun"/>
          <w:sz w:val="28"/>
          <w:szCs w:val="28"/>
        </w:rPr>
        <w:t>En Belgique, il y a aussi l’Appel pour une é</w:t>
      </w:r>
      <w:r>
        <w:rPr>
          <w:rStyle w:val="Aucun"/>
          <w:sz w:val="28"/>
          <w:szCs w:val="28"/>
          <w:lang w:val="it-IT"/>
        </w:rPr>
        <w:t>cole d</w:t>
      </w:r>
      <w:proofErr w:type="spellStart"/>
      <w:r>
        <w:rPr>
          <w:rStyle w:val="Aucun"/>
          <w:sz w:val="28"/>
          <w:szCs w:val="28"/>
        </w:rPr>
        <w:t>émocratique</w:t>
      </w:r>
      <w:proofErr w:type="spellEnd"/>
      <w:r>
        <w:rPr>
          <w:rStyle w:val="Aucun"/>
          <w:sz w:val="28"/>
          <w:szCs w:val="28"/>
        </w:rPr>
        <w:t xml:space="preserve"> (</w:t>
      </w:r>
      <w:proofErr w:type="spellStart"/>
      <w:r>
        <w:rPr>
          <w:rStyle w:val="Aucun"/>
          <w:sz w:val="28"/>
          <w:szCs w:val="28"/>
        </w:rPr>
        <w:t>Aped</w:t>
      </w:r>
      <w:proofErr w:type="spellEnd"/>
      <w:r>
        <w:rPr>
          <w:rStyle w:val="Aucun"/>
          <w:sz w:val="28"/>
          <w:szCs w:val="28"/>
        </w:rPr>
        <w:t xml:space="preserve">). C’est un mouvement de réflexion et d’action qui milite pour que tous les jeunes puissent maitriser des savoirs porteurs de </w:t>
      </w:r>
      <w:proofErr w:type="spellStart"/>
      <w:r>
        <w:rPr>
          <w:rStyle w:val="Aucun"/>
          <w:sz w:val="28"/>
          <w:szCs w:val="28"/>
        </w:rPr>
        <w:t>compré</w:t>
      </w:r>
      <w:r>
        <w:rPr>
          <w:rStyle w:val="Aucun"/>
          <w:sz w:val="28"/>
          <w:szCs w:val="28"/>
          <w:lang w:val="it-IT"/>
        </w:rPr>
        <w:t>hension</w:t>
      </w:r>
      <w:proofErr w:type="spellEnd"/>
      <w:r>
        <w:rPr>
          <w:rStyle w:val="Aucun"/>
          <w:sz w:val="28"/>
          <w:szCs w:val="28"/>
          <w:lang w:val="it-IT"/>
        </w:rPr>
        <w:t xml:space="preserve"> </w:t>
      </w:r>
      <w:proofErr w:type="spellStart"/>
      <w:r>
        <w:rPr>
          <w:rStyle w:val="Aucun"/>
          <w:sz w:val="28"/>
          <w:szCs w:val="28"/>
          <w:lang w:val="it-IT"/>
        </w:rPr>
        <w:t>du</w:t>
      </w:r>
      <w:proofErr w:type="spellEnd"/>
      <w:r>
        <w:rPr>
          <w:rStyle w:val="Aucun"/>
          <w:sz w:val="28"/>
          <w:szCs w:val="28"/>
          <w:lang w:val="it-IT"/>
        </w:rPr>
        <w:t xml:space="preserve"> monde et </w:t>
      </w:r>
      <w:proofErr w:type="spellStart"/>
      <w:r>
        <w:rPr>
          <w:rStyle w:val="Aucun"/>
          <w:sz w:val="28"/>
          <w:szCs w:val="28"/>
          <w:lang w:val="it-IT"/>
        </w:rPr>
        <w:t>des</w:t>
      </w:r>
      <w:proofErr w:type="spellEnd"/>
      <w:r>
        <w:rPr>
          <w:rStyle w:val="Aucun"/>
          <w:sz w:val="28"/>
          <w:szCs w:val="28"/>
          <w:lang w:val="it-IT"/>
        </w:rPr>
        <w:t xml:space="preserve"> </w:t>
      </w:r>
      <w:proofErr w:type="spellStart"/>
      <w:r>
        <w:rPr>
          <w:rStyle w:val="Aucun"/>
          <w:sz w:val="28"/>
          <w:szCs w:val="28"/>
          <w:lang w:val="it-IT"/>
        </w:rPr>
        <w:t>comp</w:t>
      </w:r>
      <w:r>
        <w:rPr>
          <w:rStyle w:val="Aucun"/>
          <w:sz w:val="28"/>
          <w:szCs w:val="28"/>
        </w:rPr>
        <w:t>étences</w:t>
      </w:r>
      <w:proofErr w:type="spellEnd"/>
      <w:r>
        <w:rPr>
          <w:rStyle w:val="Aucun"/>
          <w:sz w:val="28"/>
          <w:szCs w:val="28"/>
        </w:rPr>
        <w:t xml:space="preserve"> qui leur donnent la force pour agir sur leur destin individuel et collectif.</w:t>
      </w:r>
    </w:p>
    <w:p w14:paraId="53760C30" w14:textId="77777777" w:rsidR="00015222" w:rsidRDefault="008709BE">
      <w:pPr>
        <w:pStyle w:val="CorpsA"/>
        <w:widowControl w:val="0"/>
        <w:spacing w:line="360" w:lineRule="auto"/>
      </w:pPr>
      <w:proofErr w:type="gramStart"/>
      <w:r>
        <w:rPr>
          <w:rStyle w:val="Aucun"/>
          <w:sz w:val="28"/>
          <w:szCs w:val="28"/>
          <w:lang w:val="en-US"/>
        </w:rPr>
        <w:t>Courte vid</w:t>
      </w:r>
      <w:proofErr w:type="spellStart"/>
      <w:r>
        <w:rPr>
          <w:rStyle w:val="Aucun"/>
          <w:sz w:val="28"/>
          <w:szCs w:val="28"/>
        </w:rPr>
        <w:t>éo</w:t>
      </w:r>
      <w:proofErr w:type="spellEnd"/>
      <w:r>
        <w:rPr>
          <w:rStyle w:val="Aucun"/>
          <w:sz w:val="28"/>
          <w:szCs w:val="28"/>
        </w:rPr>
        <w:t xml:space="preserve"> qui explique les inégalités scolaires de la Fondation Roi Ba</w:t>
      </w:r>
      <w:r>
        <w:rPr>
          <w:rStyle w:val="Aucun"/>
          <w:sz w:val="28"/>
          <w:szCs w:val="28"/>
        </w:rPr>
        <w:t>u</w:t>
      </w:r>
      <w:r>
        <w:rPr>
          <w:rStyle w:val="Aucun"/>
          <w:sz w:val="28"/>
          <w:szCs w:val="28"/>
        </w:rPr>
        <w:t>douin.</w:t>
      </w:r>
      <w:proofErr w:type="gramEnd"/>
      <w:r>
        <w:rPr>
          <w:rStyle w:val="Aucun"/>
          <w:sz w:val="28"/>
          <w:szCs w:val="28"/>
        </w:rPr>
        <w:t xml:space="preserve"> Intéressant, mais le vocabulaire est parfois compliqué et pas toujours expliqué</w:t>
      </w:r>
    </w:p>
    <w:sectPr w:rsidR="00015222">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425E" w14:textId="77777777" w:rsidR="008709BE" w:rsidRDefault="008709BE">
      <w:r>
        <w:separator/>
      </w:r>
    </w:p>
  </w:endnote>
  <w:endnote w:type="continuationSeparator" w:id="0">
    <w:p w14:paraId="71679CA5" w14:textId="77777777" w:rsidR="008709BE" w:rsidRDefault="0087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E63A0" w14:textId="77777777" w:rsidR="008709BE" w:rsidRDefault="008709BE">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B47E2" w14:textId="77777777" w:rsidR="008709BE" w:rsidRDefault="008709BE">
      <w:r>
        <w:separator/>
      </w:r>
    </w:p>
  </w:footnote>
  <w:footnote w:type="continuationSeparator" w:id="0">
    <w:p w14:paraId="7788CC0C" w14:textId="77777777" w:rsidR="008709BE" w:rsidRDefault="00870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597C" w14:textId="77777777" w:rsidR="008709BE" w:rsidRDefault="008709B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8C5"/>
    <w:multiLevelType w:val="hybridMultilevel"/>
    <w:tmpl w:val="47BE94C6"/>
    <w:styleLink w:val="Puce"/>
    <w:lvl w:ilvl="0" w:tplc="F7E6B760">
      <w:start w:val="1"/>
      <w:numFmt w:val="bullet"/>
      <w:lvlText w:val="•"/>
      <w:lvlJc w:val="left"/>
      <w:pPr>
        <w:ind w:left="2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8067A2C">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B9A0D32">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B3E9498">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724D562">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33019AE">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BCE75A2">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CE2A350">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CA5A841C">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E20102F"/>
    <w:multiLevelType w:val="hybridMultilevel"/>
    <w:tmpl w:val="47BE94C6"/>
    <w:numStyleLink w:val="Puc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5222"/>
    <w:rsid w:val="00015222"/>
    <w:rsid w:val="001C66F1"/>
    <w:rsid w:val="008709BE"/>
    <w:rsid w:val="009C71E7"/>
    <w:rsid w:val="00BC3326"/>
    <w:rsid w:val="00DA4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Neue" w:hAnsi="Helvetica Neue" w:cs="Arial Unicode MS"/>
      <w:color w:val="000000"/>
      <w:sz w:val="22"/>
      <w:szCs w:val="22"/>
      <w:u w:color="000000"/>
      <w:lang w:val="fr-FR"/>
    </w:rPr>
  </w:style>
  <w:style w:type="numbering" w:customStyle="1" w:styleId="Puce">
    <w:name w:val="Puce"/>
    <w:pPr>
      <w:numPr>
        <w:numId w:val="1"/>
      </w:numPr>
    </w:pPr>
  </w:style>
  <w:style w:type="paragraph" w:customStyle="1" w:styleId="Pardfaut">
    <w:name w:val="Par défaut"/>
    <w:rPr>
      <w:rFonts w:ascii="Helvetica Neue" w:hAnsi="Helvetica Neue" w:cs="Arial Unicode MS"/>
      <w:color w:val="000000"/>
      <w:sz w:val="22"/>
      <w:szCs w:val="22"/>
      <w:u w:color="000000"/>
      <w:lang w:val="en-US"/>
    </w:rPr>
  </w:style>
  <w:style w:type="character" w:customStyle="1" w:styleId="Aucun">
    <w:name w:val="Aucun"/>
  </w:style>
  <w:style w:type="character" w:customStyle="1" w:styleId="Hyperlink0">
    <w:name w:val="Hyperlink.0"/>
    <w:basedOn w:val="Aucun"/>
    <w:rPr>
      <w:sz w:val="28"/>
      <w:szCs w:val="28"/>
      <w:u w:val="single"/>
      <w:lang w:val="fr-FR"/>
    </w:rPr>
  </w:style>
  <w:style w:type="character" w:customStyle="1" w:styleId="Hyperlink1">
    <w:name w:val="Hyperlink.1"/>
    <w:basedOn w:val="Aucun"/>
    <w:rPr>
      <w:sz w:val="28"/>
      <w:szCs w:val="28"/>
      <w:u w:val="single"/>
      <w:lang w:val="en-US"/>
    </w:rPr>
  </w:style>
  <w:style w:type="character" w:customStyle="1" w:styleId="Hyperlink2">
    <w:name w:val="Hyperlink.2"/>
    <w:basedOn w:val="Aucun"/>
    <w:rPr>
      <w:sz w:val="28"/>
      <w:szCs w:val="28"/>
      <w:u w:val="single"/>
    </w:rPr>
  </w:style>
  <w:style w:type="paragraph" w:styleId="Textedebulles">
    <w:name w:val="Balloon Text"/>
    <w:basedOn w:val="Normal"/>
    <w:link w:val="TextedebullesCar"/>
    <w:uiPriority w:val="99"/>
    <w:semiHidden/>
    <w:unhideWhenUsed/>
    <w:rsid w:val="009C71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71E7"/>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Neue" w:hAnsi="Helvetica Neue" w:cs="Arial Unicode MS"/>
      <w:color w:val="000000"/>
      <w:sz w:val="22"/>
      <w:szCs w:val="22"/>
      <w:u w:color="000000"/>
      <w:lang w:val="fr-FR"/>
    </w:rPr>
  </w:style>
  <w:style w:type="numbering" w:customStyle="1" w:styleId="Puce">
    <w:name w:val="Puce"/>
    <w:pPr>
      <w:numPr>
        <w:numId w:val="1"/>
      </w:numPr>
    </w:pPr>
  </w:style>
  <w:style w:type="paragraph" w:customStyle="1" w:styleId="Pardfaut">
    <w:name w:val="Par défaut"/>
    <w:rPr>
      <w:rFonts w:ascii="Helvetica Neue" w:hAnsi="Helvetica Neue" w:cs="Arial Unicode MS"/>
      <w:color w:val="000000"/>
      <w:sz w:val="22"/>
      <w:szCs w:val="22"/>
      <w:u w:color="000000"/>
      <w:lang w:val="en-US"/>
    </w:rPr>
  </w:style>
  <w:style w:type="character" w:customStyle="1" w:styleId="Aucun">
    <w:name w:val="Aucun"/>
  </w:style>
  <w:style w:type="character" w:customStyle="1" w:styleId="Hyperlink0">
    <w:name w:val="Hyperlink.0"/>
    <w:basedOn w:val="Aucun"/>
    <w:rPr>
      <w:sz w:val="28"/>
      <w:szCs w:val="28"/>
      <w:u w:val="single"/>
      <w:lang w:val="fr-FR"/>
    </w:rPr>
  </w:style>
  <w:style w:type="character" w:customStyle="1" w:styleId="Hyperlink1">
    <w:name w:val="Hyperlink.1"/>
    <w:basedOn w:val="Aucun"/>
    <w:rPr>
      <w:sz w:val="28"/>
      <w:szCs w:val="28"/>
      <w:u w:val="single"/>
      <w:lang w:val="en-US"/>
    </w:rPr>
  </w:style>
  <w:style w:type="character" w:customStyle="1" w:styleId="Hyperlink2">
    <w:name w:val="Hyperlink.2"/>
    <w:basedOn w:val="Aucun"/>
    <w:rPr>
      <w:sz w:val="28"/>
      <w:szCs w:val="28"/>
      <w:u w:val="single"/>
    </w:rPr>
  </w:style>
  <w:style w:type="paragraph" w:styleId="Textedebulles">
    <w:name w:val="Balloon Text"/>
    <w:basedOn w:val="Normal"/>
    <w:link w:val="TextedebullesCar"/>
    <w:uiPriority w:val="99"/>
    <w:semiHidden/>
    <w:unhideWhenUsed/>
    <w:rsid w:val="009C71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71E7"/>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essentiel.be/ecrire/?exec=mot&amp;id_mot=255" TargetMode="External"/><Relationship Id="rId12" Type="http://schemas.openxmlformats.org/officeDocument/2006/relationships/hyperlink" Target="http://www.journal-essentiel.be/ecrire/?exec=mot&amp;id_mot=157" TargetMode="External"/><Relationship Id="rId13" Type="http://schemas.openxmlformats.org/officeDocument/2006/relationships/hyperlink" Target="http://inegalites.be/L-ecole-en-Belgique-renforce-les" TargetMode="External"/><Relationship Id="rId14" Type="http://schemas.openxmlformats.org/officeDocument/2006/relationships/hyperlink" Target="http://www.itinerainstitute.org/fr/article/egalite-des-chanc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journal-essentiel.be/ecrire/?exec=mot&amp;id_mot=230" TargetMode="External"/><Relationship Id="rId10" Type="http://schemas.openxmlformats.org/officeDocument/2006/relationships/hyperlink" Target="http://www.journal-essentiel.be/ecrire/?exec=mot&amp;id_mot=194"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1985</Words>
  <Characters>10922</Characters>
  <Application>Microsoft Macintosh Word</Application>
  <DocSecurity>0</DocSecurity>
  <Lines>91</Lines>
  <Paragraphs>25</Paragraphs>
  <ScaleCrop>false</ScaleCrop>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lydia magnoni</cp:lastModifiedBy>
  <cp:revision>4</cp:revision>
  <dcterms:created xsi:type="dcterms:W3CDTF">2017-10-11T20:10:00Z</dcterms:created>
  <dcterms:modified xsi:type="dcterms:W3CDTF">2017-10-11T20:24:00Z</dcterms:modified>
</cp:coreProperties>
</file>